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8D789" w14:textId="41CDA259" w:rsidR="009445A0" w:rsidRDefault="009445A0" w:rsidP="009445A0">
      <w:pPr>
        <w:autoSpaceDE w:val="0"/>
        <w:autoSpaceDN w:val="0"/>
        <w:adjustRightInd w:val="0"/>
        <w:spacing w:after="0" w:line="240" w:lineRule="auto"/>
        <w:rPr>
          <w:rFonts w:ascii="MetaCorrespondence" w:hAnsi="MetaCorrespondence" w:cs="HCMODE+MetaBook-Roman"/>
          <w:i/>
          <w:iCs/>
          <w:color w:val="221E1F"/>
          <w:sz w:val="18"/>
          <w:szCs w:val="18"/>
        </w:rPr>
      </w:pPr>
      <w:r w:rsidRPr="69EBA1B6">
        <w:rPr>
          <w:rFonts w:ascii="MetaCorrespondence" w:hAnsi="MetaCorrespondence" w:cs="HCMODE+MetaBook-Roman"/>
          <w:i/>
          <w:iCs/>
          <w:color w:val="221E1F"/>
          <w:sz w:val="18"/>
          <w:szCs w:val="18"/>
        </w:rPr>
        <w:t>Hinweis: Bitte passt diese Vorlage an eure Schülerfirma an. Die Punkte in kursiver Schreibweise sind möglich, aber nicht erforderlich. Die Inhalte in eckigen Klammern sind Ausfüllhinweise und sollten gelöscht werden.</w:t>
      </w:r>
    </w:p>
    <w:p w14:paraId="08DA0275" w14:textId="77777777" w:rsidR="00844799" w:rsidRPr="00DA0FCD" w:rsidRDefault="00844799" w:rsidP="009445A0">
      <w:pPr>
        <w:autoSpaceDE w:val="0"/>
        <w:autoSpaceDN w:val="0"/>
        <w:adjustRightInd w:val="0"/>
        <w:spacing w:after="0" w:line="240" w:lineRule="auto"/>
        <w:rPr>
          <w:rFonts w:ascii="MetaCorrespondence" w:hAnsi="MetaCorrespondence" w:cs="HCMODE+MetaBook-Roman"/>
          <w:i/>
          <w:iCs/>
          <w:color w:val="221E1F"/>
          <w:sz w:val="18"/>
          <w:szCs w:val="18"/>
        </w:rPr>
      </w:pPr>
    </w:p>
    <w:p w14:paraId="632164B4" w14:textId="27528FFD" w:rsidR="009445A0" w:rsidRDefault="009445A0" w:rsidP="009445A0">
      <w:pPr>
        <w:spacing w:after="0" w:line="240" w:lineRule="auto"/>
        <w:rPr>
          <w:rFonts w:ascii="MetaCorrespondence" w:hAnsi="MetaCorrespondence" w:cs="HCMODE+MetaBook-Roman"/>
          <w:i/>
          <w:iCs/>
          <w:color w:val="221E1F"/>
          <w:sz w:val="18"/>
          <w:szCs w:val="18"/>
        </w:rPr>
      </w:pPr>
      <w:r w:rsidRPr="69EBA1B6">
        <w:rPr>
          <w:rFonts w:ascii="MetaCorrespondence" w:hAnsi="MetaCorrespondence" w:cs="HCMODE+MetaBook-Roman"/>
          <w:i/>
          <w:iCs/>
          <w:color w:val="221E1F"/>
          <w:sz w:val="18"/>
          <w:szCs w:val="18"/>
        </w:rPr>
        <w:t>Rechtlicher Hinweis: Sch</w:t>
      </w:r>
      <w:r>
        <w:rPr>
          <w:rFonts w:ascii="MetaCorrespondence" w:hAnsi="MetaCorrespondence" w:cs="HCMODE+MetaBook-Roman"/>
          <w:i/>
          <w:iCs/>
          <w:color w:val="221E1F"/>
          <w:sz w:val="18"/>
          <w:szCs w:val="18"/>
        </w:rPr>
        <w:t>ü</w:t>
      </w:r>
      <w:r w:rsidRPr="69EBA1B6">
        <w:rPr>
          <w:rFonts w:ascii="MetaCorrespondence" w:hAnsi="MetaCorrespondence" w:cs="HCMODE+MetaBook-Roman"/>
          <w:i/>
          <w:iCs/>
          <w:color w:val="221E1F"/>
          <w:sz w:val="18"/>
          <w:szCs w:val="18"/>
        </w:rPr>
        <w:t>lerfirmen sind keine realen Unternehmen, sondern Schulprojekte und dies muss nach außen auch erkennbar sein. Diese Satzung ist angelehnt an die Rechtsform einer GmbH. Wir empfehlen daher, auf das K</w:t>
      </w:r>
      <w:r>
        <w:rPr>
          <w:rFonts w:ascii="MetaCorrespondence" w:hAnsi="MetaCorrespondence" w:cs="HCMODE+MetaBook-Roman"/>
          <w:i/>
          <w:iCs/>
          <w:color w:val="221E1F"/>
          <w:sz w:val="18"/>
          <w:szCs w:val="18"/>
        </w:rPr>
        <w:t>ü</w:t>
      </w:r>
      <w:r w:rsidRPr="69EBA1B6">
        <w:rPr>
          <w:rFonts w:ascii="MetaCorrespondence" w:hAnsi="MetaCorrespondence" w:cs="HCMODE+MetaBook-Roman"/>
          <w:i/>
          <w:iCs/>
          <w:color w:val="221E1F"/>
          <w:sz w:val="18"/>
          <w:szCs w:val="18"/>
        </w:rPr>
        <w:t>rzel "GmbH” im Namen der Sch</w:t>
      </w:r>
      <w:r>
        <w:rPr>
          <w:rFonts w:ascii="MetaCorrespondence" w:hAnsi="MetaCorrespondence" w:cs="HCMODE+MetaBook-Roman"/>
          <w:i/>
          <w:iCs/>
          <w:color w:val="221E1F"/>
          <w:sz w:val="18"/>
          <w:szCs w:val="18"/>
        </w:rPr>
        <w:t>ü</w:t>
      </w:r>
      <w:r w:rsidRPr="69EBA1B6">
        <w:rPr>
          <w:rFonts w:ascii="MetaCorrespondence" w:hAnsi="MetaCorrespondence" w:cs="HCMODE+MetaBook-Roman"/>
          <w:i/>
          <w:iCs/>
          <w:color w:val="221E1F"/>
          <w:sz w:val="18"/>
          <w:szCs w:val="18"/>
        </w:rPr>
        <w:t xml:space="preserve">lerfirma zu verzichten und in der </w:t>
      </w:r>
      <w:r>
        <w:rPr>
          <w:rFonts w:ascii="MetaCorrespondence" w:hAnsi="MetaCorrespondence" w:cs="HCMODE+MetaBook-Roman"/>
          <w:i/>
          <w:iCs/>
          <w:color w:val="221E1F"/>
          <w:sz w:val="18"/>
          <w:szCs w:val="18"/>
        </w:rPr>
        <w:t>ö</w:t>
      </w:r>
      <w:r w:rsidRPr="69EBA1B6">
        <w:rPr>
          <w:rFonts w:ascii="MetaCorrespondence" w:hAnsi="MetaCorrespondence" w:cs="HCMODE+MetaBook-Roman"/>
          <w:i/>
          <w:iCs/>
          <w:color w:val="221E1F"/>
          <w:sz w:val="18"/>
          <w:szCs w:val="18"/>
        </w:rPr>
        <w:t>ffentlichen Darstellung die Sch</w:t>
      </w:r>
      <w:r>
        <w:rPr>
          <w:rFonts w:ascii="MetaCorrespondence" w:hAnsi="MetaCorrespondence" w:cs="HCMODE+MetaBook-Roman"/>
          <w:i/>
          <w:iCs/>
          <w:color w:val="221E1F"/>
          <w:sz w:val="18"/>
          <w:szCs w:val="18"/>
        </w:rPr>
        <w:t>ü</w:t>
      </w:r>
      <w:r w:rsidRPr="69EBA1B6">
        <w:rPr>
          <w:rFonts w:ascii="MetaCorrespondence" w:hAnsi="MetaCorrespondence" w:cs="HCMODE+MetaBook-Roman"/>
          <w:i/>
          <w:iCs/>
          <w:color w:val="221E1F"/>
          <w:sz w:val="18"/>
          <w:szCs w:val="18"/>
        </w:rPr>
        <w:t>lerfirma als Schulprojekt zu kennzeichnen.</w:t>
      </w:r>
      <w:r w:rsidR="00844799">
        <w:rPr>
          <w:rFonts w:ascii="MetaCorrespondence" w:hAnsi="MetaCorrespondence" w:cs="HCMODE+MetaBook-Roman"/>
          <w:i/>
          <w:iCs/>
          <w:color w:val="221E1F"/>
          <w:sz w:val="18"/>
          <w:szCs w:val="18"/>
        </w:rPr>
        <w:t xml:space="preserve"> Die Satzung dient als internes Regelwerk und sollte nicht veröffentlicht werden.</w:t>
      </w:r>
    </w:p>
    <w:p w14:paraId="1321479A" w14:textId="1BAA9E89" w:rsidR="009445A0" w:rsidRDefault="009445A0" w:rsidP="009445A0">
      <w:pPr>
        <w:pStyle w:val="Default"/>
        <w:rPr>
          <w:rFonts w:ascii="MetaCorrespondence" w:hAnsi="MetaCorrespondence"/>
          <w:b/>
          <w:bCs/>
          <w:color w:val="009DB5"/>
        </w:rPr>
      </w:pPr>
      <w:r w:rsidRPr="00B6499E">
        <w:rPr>
          <w:rFonts w:ascii="MetaCorrespondence" w:hAnsi="MetaCorrespondence"/>
          <w:b/>
          <w:bCs/>
          <w:color w:val="009DB5"/>
        </w:rPr>
        <w:t xml:space="preserve"> </w:t>
      </w:r>
    </w:p>
    <w:p w14:paraId="7EC49C3C" w14:textId="7B90A690" w:rsidR="009445A0" w:rsidRPr="00B6499E" w:rsidRDefault="009445A0" w:rsidP="009445A0">
      <w:pPr>
        <w:pStyle w:val="Default"/>
        <w:rPr>
          <w:rFonts w:ascii="MetaCorrespondence" w:hAnsi="MetaCorrespondence"/>
          <w:b/>
          <w:bCs/>
          <w:color w:val="009DB5"/>
        </w:rPr>
      </w:pPr>
      <w:r w:rsidRPr="00F85E86">
        <w:rPr>
          <w:rFonts w:ascii="MetaCorrespondence" w:hAnsi="MetaCorrespondence"/>
          <w:b/>
          <w:bCs/>
          <w:noProof/>
          <w:color w:val="221E1F"/>
        </w:rPr>
        <mc:AlternateContent>
          <mc:Choice Requires="wps">
            <w:drawing>
              <wp:anchor distT="0" distB="0" distL="114300" distR="114300" simplePos="0" relativeHeight="251659264" behindDoc="1" locked="0" layoutInCell="1" allowOverlap="1" wp14:anchorId="190AF85E" wp14:editId="1FA41030">
                <wp:simplePos x="0" y="0"/>
                <wp:positionH relativeFrom="column">
                  <wp:posOffset>537845</wp:posOffset>
                </wp:positionH>
                <wp:positionV relativeFrom="paragraph">
                  <wp:posOffset>92710</wp:posOffset>
                </wp:positionV>
                <wp:extent cx="5314950" cy="701675"/>
                <wp:effectExtent l="0" t="0" r="0" b="3175"/>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701675"/>
                        </a:xfrm>
                        <a:prstGeom prst="rect">
                          <a:avLst/>
                        </a:prstGeom>
                        <a:noFill/>
                        <a:ln w="9525">
                          <a:noFill/>
                          <a:miter lim="800000"/>
                          <a:headEnd/>
                          <a:tailEnd/>
                        </a:ln>
                      </wps:spPr>
                      <wps:txbx>
                        <w:txbxContent>
                          <w:p w14:paraId="3983CC76" w14:textId="77777777" w:rsidR="009445A0" w:rsidRDefault="009445A0" w:rsidP="009445A0">
                            <w:pPr>
                              <w:spacing w:after="0"/>
                              <w:rPr>
                                <w:rFonts w:ascii="MetaCorrespondence" w:hAnsi="MetaCorrespondence"/>
                                <w:b/>
                                <w:bCs/>
                                <w:sz w:val="32"/>
                                <w:szCs w:val="32"/>
                              </w:rPr>
                            </w:pPr>
                            <w:r>
                              <w:rPr>
                                <w:rFonts w:ascii="MetaCorrespondence" w:hAnsi="MetaCorrespondence"/>
                                <w:b/>
                                <w:bCs/>
                                <w:sz w:val="32"/>
                                <w:szCs w:val="32"/>
                              </w:rPr>
                              <w:t>Gesellschaftervertrag für di</w:t>
                            </w:r>
                            <w:r w:rsidRPr="009F1DFF">
                              <w:rPr>
                                <w:rFonts w:ascii="MetaCorrespondence" w:hAnsi="MetaCorrespondence"/>
                                <w:b/>
                                <w:bCs/>
                                <w:sz w:val="32"/>
                                <w:szCs w:val="32"/>
                              </w:rPr>
                              <w:t>e Schüler-GmbH</w:t>
                            </w:r>
                            <w:r>
                              <w:rPr>
                                <w:rFonts w:ascii="MetaCorrespondence" w:hAnsi="MetaCorrespondence"/>
                                <w:b/>
                                <w:bCs/>
                                <w:sz w:val="32"/>
                                <w:szCs w:val="32"/>
                              </w:rPr>
                              <w:t xml:space="preserve"> </w:t>
                            </w:r>
                          </w:p>
                          <w:p w14:paraId="104790C7" w14:textId="77777777" w:rsidR="009445A0" w:rsidRDefault="009445A0" w:rsidP="009445A0">
                            <w:pPr>
                              <w:spacing w:after="0"/>
                              <w:rPr>
                                <w:rFonts w:ascii="MetaCorrespondence" w:hAnsi="MetaCorrespondence"/>
                                <w:b/>
                                <w:bCs/>
                                <w:sz w:val="32"/>
                                <w:szCs w:val="32"/>
                              </w:rPr>
                            </w:pPr>
                          </w:p>
                          <w:p w14:paraId="2489E7D4" w14:textId="77777777" w:rsidR="009445A0" w:rsidRDefault="009445A0" w:rsidP="009445A0">
                            <w:pPr>
                              <w:spacing w:after="0"/>
                              <w:rPr>
                                <w:rFonts w:ascii="MetaCorrespondence" w:hAnsi="MetaCorrespondence"/>
                                <w:b/>
                                <w:bCs/>
                                <w:sz w:val="32"/>
                                <w:szCs w:val="32"/>
                              </w:rPr>
                            </w:pPr>
                          </w:p>
                          <w:p w14:paraId="598F7912" w14:textId="77777777" w:rsidR="009445A0" w:rsidRPr="009F1DFF" w:rsidRDefault="009445A0" w:rsidP="009445A0">
                            <w:pPr>
                              <w:spacing w:after="0"/>
                              <w:rPr>
                                <w:rFonts w:ascii="MetaCorrespondence" w:hAnsi="MetaCorrespondence"/>
                                <w:b/>
                                <w:bCs/>
                                <w:sz w:val="32"/>
                                <w:szCs w:val="32"/>
                              </w:rPr>
                            </w:pPr>
                          </w:p>
                          <w:p w14:paraId="70248532" w14:textId="77777777" w:rsidR="009445A0" w:rsidRPr="00775016" w:rsidRDefault="009445A0" w:rsidP="009445A0">
                            <w:pPr>
                              <w:spacing w:after="0"/>
                              <w:rPr>
                                <w:rFonts w:ascii="MetaCorrespondence" w:hAnsi="MetaCorrespondence"/>
                                <w:b/>
                                <w:bCs/>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0AF85E" id="_x0000_t202" coordsize="21600,21600" o:spt="202" path="m,l,21600r21600,l21600,xe">
                <v:stroke joinstyle="miter"/>
                <v:path gradientshapeok="t" o:connecttype="rect"/>
              </v:shapetype>
              <v:shape id="Textfeld 2" o:spid="_x0000_s1026" type="#_x0000_t202" style="position:absolute;margin-left:42.35pt;margin-top:7.3pt;width:418.5pt;height:5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" filled="f" stroked="f">
                <v:textbox>
                  <w:txbxContent>
                    <w:p w14:paraId="3983CC76" w14:textId="77777777" w:rsidR="009445A0" w:rsidRDefault="009445A0" w:rsidP="009445A0">
                      <w:pPr>
                        <w:spacing w:after="0"/>
                        <w:rPr>
                          <w:rFonts w:ascii="MetaCorrespondence" w:hAnsi="MetaCorrespondence"/>
                          <w:b/>
                          <w:bCs/>
                          <w:sz w:val="32"/>
                          <w:szCs w:val="32"/>
                        </w:rPr>
                      </w:pPr>
                      <w:r>
                        <w:rPr>
                          <w:rFonts w:ascii="MetaCorrespondence" w:hAnsi="MetaCorrespondence"/>
                          <w:b/>
                          <w:bCs/>
                          <w:sz w:val="32"/>
                          <w:szCs w:val="32"/>
                        </w:rPr>
                        <w:t>Gesellschaftervertrag für di</w:t>
                      </w:r>
                      <w:r w:rsidRPr="009F1DFF">
                        <w:rPr>
                          <w:rFonts w:ascii="MetaCorrespondence" w:hAnsi="MetaCorrespondence"/>
                          <w:b/>
                          <w:bCs/>
                          <w:sz w:val="32"/>
                          <w:szCs w:val="32"/>
                        </w:rPr>
                        <w:t>e Schüler-GmbH</w:t>
                      </w:r>
                      <w:r>
                        <w:rPr>
                          <w:rFonts w:ascii="MetaCorrespondence" w:hAnsi="MetaCorrespondence"/>
                          <w:b/>
                          <w:bCs/>
                          <w:sz w:val="32"/>
                          <w:szCs w:val="32"/>
                        </w:rPr>
                        <w:t xml:space="preserve"> </w:t>
                      </w:r>
                    </w:p>
                    <w:p w14:paraId="104790C7" w14:textId="77777777" w:rsidR="009445A0" w:rsidRDefault="009445A0" w:rsidP="009445A0">
                      <w:pPr>
                        <w:spacing w:after="0"/>
                        <w:rPr>
                          <w:rFonts w:ascii="MetaCorrespondence" w:hAnsi="MetaCorrespondence"/>
                          <w:b/>
                          <w:bCs/>
                          <w:sz w:val="32"/>
                          <w:szCs w:val="32"/>
                        </w:rPr>
                      </w:pPr>
                    </w:p>
                    <w:p w14:paraId="2489E7D4" w14:textId="77777777" w:rsidR="009445A0" w:rsidRDefault="009445A0" w:rsidP="009445A0">
                      <w:pPr>
                        <w:spacing w:after="0"/>
                        <w:rPr>
                          <w:rFonts w:ascii="MetaCorrespondence" w:hAnsi="MetaCorrespondence"/>
                          <w:b/>
                          <w:bCs/>
                          <w:sz w:val="32"/>
                          <w:szCs w:val="32"/>
                        </w:rPr>
                      </w:pPr>
                    </w:p>
                    <w:p w14:paraId="598F7912" w14:textId="77777777" w:rsidR="009445A0" w:rsidRPr="009F1DFF" w:rsidRDefault="009445A0" w:rsidP="009445A0">
                      <w:pPr>
                        <w:spacing w:after="0"/>
                        <w:rPr>
                          <w:rFonts w:ascii="MetaCorrespondence" w:hAnsi="MetaCorrespondence"/>
                          <w:b/>
                          <w:bCs/>
                          <w:sz w:val="32"/>
                          <w:szCs w:val="32"/>
                        </w:rPr>
                      </w:pPr>
                    </w:p>
                    <w:p w14:paraId="70248532" w14:textId="77777777" w:rsidR="009445A0" w:rsidRPr="00775016" w:rsidRDefault="009445A0" w:rsidP="009445A0">
                      <w:pPr>
                        <w:spacing w:after="0"/>
                        <w:rPr>
                          <w:rFonts w:ascii="MetaCorrespondence" w:hAnsi="MetaCorrespondence"/>
                          <w:b/>
                          <w:bCs/>
                          <w:sz w:val="32"/>
                          <w:szCs w:val="32"/>
                        </w:rPr>
                      </w:pPr>
                    </w:p>
                  </w:txbxContent>
                </v:textbox>
              </v:shape>
            </w:pict>
          </mc:Fallback>
        </mc:AlternateContent>
      </w:r>
    </w:p>
    <w:p w14:paraId="57AA99F7" w14:textId="77777777" w:rsidR="009445A0" w:rsidRDefault="009445A0" w:rsidP="009445A0">
      <w:pPr>
        <w:pStyle w:val="Default"/>
        <w:rPr>
          <w:rFonts w:ascii="MetaCorrespondence" w:hAnsi="MetaCorrespondence"/>
          <w:b/>
          <w:bCs/>
          <w:color w:val="221E1F"/>
        </w:rPr>
      </w:pPr>
    </w:p>
    <w:p w14:paraId="46E16F6C" w14:textId="77777777" w:rsidR="009445A0" w:rsidRDefault="009445A0" w:rsidP="009445A0">
      <w:pPr>
        <w:pStyle w:val="Default"/>
        <w:rPr>
          <w:rFonts w:ascii="MetaCorrespondence" w:hAnsi="MetaCorrespondence"/>
          <w:b/>
          <w:bCs/>
          <w:color w:val="221E1F"/>
        </w:rPr>
      </w:pPr>
    </w:p>
    <w:p w14:paraId="2F736B55" w14:textId="77777777" w:rsidR="009445A0" w:rsidRDefault="009445A0" w:rsidP="009445A0">
      <w:pPr>
        <w:rPr>
          <w:rFonts w:ascii="MetaCorrespondence" w:hAnsi="MetaCorrespondence"/>
          <w:b/>
          <w:sz w:val="24"/>
          <w:szCs w:val="24"/>
        </w:rPr>
      </w:pPr>
    </w:p>
    <w:p w14:paraId="517C6224" w14:textId="33A3D6C7" w:rsidR="009445A0" w:rsidRDefault="009445A0" w:rsidP="009445A0">
      <w:pPr>
        <w:rPr>
          <w:rFonts w:ascii="MetaCorrespondence" w:hAnsi="MetaCorrespondence"/>
          <w:b/>
          <w:sz w:val="24"/>
          <w:szCs w:val="24"/>
        </w:rPr>
      </w:pPr>
      <w:r>
        <w:rPr>
          <w:rFonts w:ascii="MetaCorrespondence" w:hAnsi="MetaCorrespondence"/>
          <w:b/>
          <w:noProof/>
          <w:sz w:val="24"/>
          <w:szCs w:val="24"/>
        </w:rPr>
        <mc:AlternateContent>
          <mc:Choice Requires="wps">
            <w:drawing>
              <wp:anchor distT="0" distB="0" distL="114300" distR="114300" simplePos="0" relativeHeight="251660288" behindDoc="0" locked="0" layoutInCell="1" allowOverlap="1" wp14:anchorId="38FD2234" wp14:editId="6215EBEC">
                <wp:simplePos x="0" y="0"/>
                <wp:positionH relativeFrom="column">
                  <wp:posOffset>633095</wp:posOffset>
                </wp:positionH>
                <wp:positionV relativeFrom="paragraph">
                  <wp:posOffset>158750</wp:posOffset>
                </wp:positionV>
                <wp:extent cx="4067175" cy="0"/>
                <wp:effectExtent l="0" t="0" r="9525" b="19050"/>
                <wp:wrapNone/>
                <wp:docPr id="2" name="Gerade Verbindung 2"/>
                <wp:cNvGraphicFramePr/>
                <a:graphic xmlns:a="http://schemas.openxmlformats.org/drawingml/2006/main">
                  <a:graphicData uri="http://schemas.microsoft.com/office/word/2010/wordprocessingShape">
                    <wps:wsp>
                      <wps:cNvCnPr/>
                      <wps:spPr>
                        <a:xfrm>
                          <a:off x="0" y="0"/>
                          <a:ext cx="4067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655552B" id="Gerade Verbindung 2"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9.85pt,12.5pt" to="370.1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" strokecolor="#4472c4 [3204]" strokeweight=".5pt">
                <v:stroke joinstyle="miter"/>
              </v:line>
            </w:pict>
          </mc:Fallback>
        </mc:AlternateContent>
      </w:r>
    </w:p>
    <w:p w14:paraId="2BCDEC1A" w14:textId="77777777" w:rsidR="009445A0" w:rsidRDefault="009445A0" w:rsidP="009445A0">
      <w:pPr>
        <w:pStyle w:val="CM4"/>
        <w:spacing w:before="240" w:line="320" w:lineRule="atLeast"/>
        <w:ind w:right="95"/>
        <w:rPr>
          <w:rFonts w:ascii="MetaCorrespondence" w:hAnsi="MetaCorrespondence" w:cs="XNMGTY+MetaBold-Roman"/>
          <w:b/>
          <w:bCs/>
          <w:color w:val="009DB5"/>
        </w:rPr>
      </w:pPr>
      <w:r>
        <w:rPr>
          <w:rFonts w:ascii="MetaCorrespondence" w:hAnsi="MetaCorrespondence" w:cs="XNMGTY+MetaBold-Roman"/>
          <w:b/>
          <w:bCs/>
          <w:color w:val="009DB5"/>
        </w:rPr>
        <w:t>§ 1 Anliegen und Leistungen der Schülerfirma</w:t>
      </w:r>
    </w:p>
    <w:p w14:paraId="15E75FF0" w14:textId="77777777" w:rsidR="009445A0" w:rsidRPr="009F1DFF" w:rsidRDefault="009445A0" w:rsidP="009445A0">
      <w:pPr>
        <w:pStyle w:val="Listenabsatz"/>
        <w:numPr>
          <w:ilvl w:val="0"/>
          <w:numId w:val="1"/>
        </w:numPr>
        <w:autoSpaceDE w:val="0"/>
        <w:autoSpaceDN w:val="0"/>
        <w:adjustRightInd w:val="0"/>
        <w:spacing w:after="0" w:line="320" w:lineRule="atLeast"/>
        <w:rPr>
          <w:rFonts w:ascii="MetaCorrespondence" w:hAnsi="MetaCorrespondence" w:cs="HCMODE+MetaBook-Roman"/>
          <w:color w:val="221E1F"/>
        </w:rPr>
      </w:pPr>
      <w:r w:rsidRPr="69EBA1B6">
        <w:rPr>
          <w:rFonts w:ascii="MetaCorrespondence" w:hAnsi="MetaCorrespondence" w:cs="HCMODE+MetaBook-Roman"/>
          <w:color w:val="221E1F"/>
        </w:rPr>
        <w:t>Die Schülerfirma ... ist ein pädagogisches Projekt der ... [Schule mit Adresse].</w:t>
      </w:r>
    </w:p>
    <w:p w14:paraId="68584065" w14:textId="77777777" w:rsidR="009445A0" w:rsidRDefault="009445A0" w:rsidP="009445A0">
      <w:pPr>
        <w:pStyle w:val="Listenabsatz"/>
        <w:autoSpaceDE w:val="0"/>
        <w:autoSpaceDN w:val="0"/>
        <w:adjustRightInd w:val="0"/>
        <w:spacing w:after="0" w:line="320" w:lineRule="atLeast"/>
        <w:rPr>
          <w:rFonts w:ascii="MetaCorrespondence" w:hAnsi="MetaCorrespondence" w:cs="HCMODE+MetaBook-Roman"/>
          <w:color w:val="221E1F"/>
        </w:rPr>
      </w:pPr>
      <w:r w:rsidRPr="009F1DFF">
        <w:rPr>
          <w:rFonts w:ascii="MetaCorrespondence" w:hAnsi="MetaCorrespondence" w:cs="HCMODE+MetaBook-Roman"/>
          <w:color w:val="221E1F"/>
        </w:rPr>
        <w:t>Es ist Anliegen des Projektes, dass die Schüler</w:t>
      </w:r>
      <w:r>
        <w:rPr>
          <w:rFonts w:ascii="MetaCorrespondence" w:hAnsi="MetaCorrespondence" w:cs="HCMODE+MetaBook-Roman"/>
          <w:color w:val="221E1F"/>
        </w:rPr>
        <w:t>innen und Schüler</w:t>
      </w:r>
      <w:r w:rsidRPr="009F1DFF">
        <w:rPr>
          <w:rFonts w:ascii="MetaCorrespondence" w:hAnsi="MetaCorrespondence" w:cs="HCMODE+MetaBook-Roman"/>
          <w:color w:val="221E1F"/>
        </w:rPr>
        <w:t xml:space="preserve"> praktisch in realitätsnahen wirtschaftlichen Zusammenhängen </w:t>
      </w:r>
      <w:r>
        <w:rPr>
          <w:rFonts w:ascii="MetaCorrespondence" w:hAnsi="MetaCorrespondence" w:cs="HCMODE+MetaBook-Roman"/>
          <w:color w:val="221E1F"/>
        </w:rPr>
        <w:t>Kompetenzen</w:t>
      </w:r>
      <w:r w:rsidRPr="009F1DFF">
        <w:rPr>
          <w:rFonts w:ascii="MetaCorrespondence" w:hAnsi="MetaCorrespondence" w:cs="HCMODE+MetaBook-Roman"/>
          <w:color w:val="221E1F"/>
        </w:rPr>
        <w:t xml:space="preserve"> für die erfolgreiche Bewältigung des Überganges von der Schule in den Beruf wie Eigeninitiative, Verantwortungsbereitschaft und Teamfähigkeit e</w:t>
      </w:r>
      <w:r>
        <w:rPr>
          <w:rFonts w:ascii="MetaCorrespondence" w:hAnsi="MetaCorrespondence" w:cs="HCMODE+MetaBook-Roman"/>
          <w:color w:val="221E1F"/>
        </w:rPr>
        <w:t>ntwickeln</w:t>
      </w:r>
      <w:r w:rsidRPr="009F1DFF">
        <w:rPr>
          <w:rFonts w:ascii="MetaCorrespondence" w:hAnsi="MetaCorrespondence" w:cs="HCMODE+MetaBook-Roman"/>
          <w:color w:val="221E1F"/>
        </w:rPr>
        <w:t xml:space="preserve"> und anwenden. </w:t>
      </w:r>
    </w:p>
    <w:p w14:paraId="1CAB441A" w14:textId="77777777" w:rsidR="009445A0" w:rsidRPr="009445A0" w:rsidRDefault="009445A0" w:rsidP="009445A0">
      <w:pPr>
        <w:pStyle w:val="Listenabsatz"/>
        <w:numPr>
          <w:ilvl w:val="0"/>
          <w:numId w:val="1"/>
        </w:numPr>
        <w:autoSpaceDE w:val="0"/>
        <w:autoSpaceDN w:val="0"/>
        <w:adjustRightInd w:val="0"/>
        <w:spacing w:after="0" w:line="320" w:lineRule="atLeast"/>
        <w:rPr>
          <w:rFonts w:ascii="MetaCorrespondence" w:hAnsi="MetaCorrespondence" w:cs="HCMODE+MetaBook-Roman"/>
          <w:color w:val="221E1F"/>
        </w:rPr>
      </w:pPr>
      <w:r w:rsidRPr="009445A0">
        <w:rPr>
          <w:rFonts w:ascii="MetaCorrespondence" w:hAnsi="MetaCorrespondence" w:cs="HCMODE+MetaBook-Roman"/>
          <w:color w:val="221E1F"/>
        </w:rPr>
        <w:t xml:space="preserve">Weiteres Anliegen der Schülerfirma ist … </w:t>
      </w:r>
    </w:p>
    <w:p w14:paraId="71605203" w14:textId="77777777" w:rsidR="009445A0" w:rsidRDefault="009445A0" w:rsidP="009445A0">
      <w:pPr>
        <w:pStyle w:val="Listenabsatz"/>
        <w:numPr>
          <w:ilvl w:val="0"/>
          <w:numId w:val="1"/>
        </w:numPr>
        <w:autoSpaceDE w:val="0"/>
        <w:autoSpaceDN w:val="0"/>
        <w:adjustRightInd w:val="0"/>
        <w:spacing w:after="0" w:line="320" w:lineRule="atLeast"/>
        <w:rPr>
          <w:rFonts w:ascii="MetaCorrespondence" w:hAnsi="MetaCorrespondence" w:cs="HCMODE+MetaBook-Roman"/>
          <w:color w:val="221E1F"/>
        </w:rPr>
      </w:pPr>
      <w:r w:rsidRPr="009F1DFF">
        <w:rPr>
          <w:rFonts w:ascii="MetaCorrespondence" w:hAnsi="MetaCorrespondence" w:cs="HCMODE+MetaBook-Roman"/>
          <w:color w:val="221E1F"/>
        </w:rPr>
        <w:t>Die Beziehungen zwischen Schule und Schülerf</w:t>
      </w:r>
      <w:r>
        <w:rPr>
          <w:rFonts w:ascii="MetaCorrespondence" w:hAnsi="MetaCorrespondence" w:cs="HCMODE+MetaBook-Roman"/>
          <w:color w:val="221E1F"/>
        </w:rPr>
        <w:t xml:space="preserve">irma sind in der Kooperationsvereinbarung vom ….  geregelt.  </w:t>
      </w:r>
    </w:p>
    <w:p w14:paraId="1737429D" w14:textId="77777777" w:rsidR="009445A0" w:rsidRDefault="009445A0" w:rsidP="009445A0">
      <w:pPr>
        <w:pStyle w:val="Listenabsatz"/>
        <w:numPr>
          <w:ilvl w:val="0"/>
          <w:numId w:val="1"/>
        </w:numPr>
        <w:autoSpaceDE w:val="0"/>
        <w:autoSpaceDN w:val="0"/>
        <w:adjustRightInd w:val="0"/>
        <w:spacing w:after="0" w:line="320" w:lineRule="atLeast"/>
        <w:rPr>
          <w:rFonts w:ascii="MetaCorrespondence" w:hAnsi="MetaCorrespondence" w:cs="HCMODE+MetaBook-Roman"/>
          <w:color w:val="221E1F"/>
        </w:rPr>
      </w:pPr>
      <w:r w:rsidRPr="009F1DFF">
        <w:rPr>
          <w:rFonts w:ascii="MetaCorrespondence" w:hAnsi="MetaCorrespondence" w:cs="HCMODE+MetaBook-Roman"/>
          <w:color w:val="221E1F"/>
        </w:rPr>
        <w:t xml:space="preserve">Die Schülerfirma bietet folgende </w:t>
      </w:r>
      <w:r>
        <w:rPr>
          <w:rFonts w:ascii="MetaCorrespondence" w:hAnsi="MetaCorrespondence" w:cs="HCMODE+MetaBook-Roman"/>
          <w:color w:val="221E1F"/>
        </w:rPr>
        <w:t>Produkte/Dienstl</w:t>
      </w:r>
      <w:r w:rsidRPr="009F1DFF">
        <w:rPr>
          <w:rFonts w:ascii="MetaCorrespondence" w:hAnsi="MetaCorrespondence" w:cs="HCMODE+MetaBook-Roman"/>
          <w:color w:val="221E1F"/>
        </w:rPr>
        <w:t>eistungen an</w:t>
      </w:r>
      <w:r>
        <w:rPr>
          <w:rStyle w:val="Funotenzeichen"/>
          <w:rFonts w:ascii="MetaCorrespondence" w:hAnsi="MetaCorrespondence" w:cs="HCMODE+MetaBook-Roman"/>
          <w:color w:val="221E1F"/>
        </w:rPr>
        <w:footnoteReference w:id="1"/>
      </w:r>
      <w:r w:rsidRPr="009F1DFF">
        <w:rPr>
          <w:rFonts w:ascii="MetaCorrespondence" w:hAnsi="MetaCorrespondence" w:cs="HCMODE+MetaBook-Roman"/>
          <w:color w:val="221E1F"/>
        </w:rPr>
        <w:t>:</w:t>
      </w:r>
    </w:p>
    <w:p w14:paraId="3E034EE3" w14:textId="77777777" w:rsidR="009445A0" w:rsidRDefault="009445A0" w:rsidP="009445A0">
      <w:pPr>
        <w:pStyle w:val="Listenabsatz"/>
        <w:numPr>
          <w:ilvl w:val="0"/>
          <w:numId w:val="2"/>
        </w:numPr>
        <w:autoSpaceDE w:val="0"/>
        <w:autoSpaceDN w:val="0"/>
        <w:adjustRightInd w:val="0"/>
        <w:spacing w:after="0" w:line="320" w:lineRule="atLeast"/>
        <w:rPr>
          <w:rFonts w:ascii="MetaCorrespondence" w:hAnsi="MetaCorrespondence" w:cs="HCMODE+MetaBook-Roman"/>
          <w:color w:val="221E1F"/>
        </w:rPr>
      </w:pPr>
      <w:r>
        <w:rPr>
          <w:rFonts w:ascii="MetaCorrespondence" w:hAnsi="MetaCorrespondence" w:cs="HCMODE+MetaBook-Roman"/>
          <w:color w:val="221E1F"/>
        </w:rPr>
        <w:t>….</w:t>
      </w:r>
    </w:p>
    <w:p w14:paraId="1FF629BE" w14:textId="77777777" w:rsidR="009445A0" w:rsidRDefault="009445A0" w:rsidP="009445A0">
      <w:pPr>
        <w:pStyle w:val="Listenabsatz"/>
        <w:numPr>
          <w:ilvl w:val="0"/>
          <w:numId w:val="2"/>
        </w:numPr>
        <w:autoSpaceDE w:val="0"/>
        <w:autoSpaceDN w:val="0"/>
        <w:adjustRightInd w:val="0"/>
        <w:spacing w:after="0" w:line="240" w:lineRule="auto"/>
        <w:rPr>
          <w:rFonts w:ascii="MetaCorrespondence" w:hAnsi="MetaCorrespondence" w:cs="HCMODE+MetaBook-Roman"/>
          <w:color w:val="221E1F"/>
        </w:rPr>
      </w:pPr>
      <w:r>
        <w:rPr>
          <w:rFonts w:ascii="MetaCorrespondence" w:hAnsi="MetaCorrespondence" w:cs="HCMODE+MetaBook-Roman"/>
          <w:color w:val="221E1F"/>
        </w:rPr>
        <w:t>….</w:t>
      </w:r>
    </w:p>
    <w:p w14:paraId="41AC183E" w14:textId="77777777" w:rsidR="009445A0" w:rsidRPr="00281218" w:rsidRDefault="009445A0" w:rsidP="009445A0">
      <w:pPr>
        <w:pStyle w:val="Listenabsatz"/>
        <w:autoSpaceDE w:val="0"/>
        <w:autoSpaceDN w:val="0"/>
        <w:adjustRightInd w:val="0"/>
        <w:spacing w:after="0" w:line="240" w:lineRule="auto"/>
        <w:ind w:left="1440"/>
        <w:rPr>
          <w:rFonts w:ascii="MetaCorrespondence" w:hAnsi="MetaCorrespondence" w:cs="HCMODE+MetaBook-Roman"/>
          <w:color w:val="221E1F"/>
        </w:rPr>
      </w:pPr>
    </w:p>
    <w:p w14:paraId="022AE189" w14:textId="77777777" w:rsidR="009445A0" w:rsidRDefault="009445A0" w:rsidP="009445A0">
      <w:pPr>
        <w:pStyle w:val="CM4"/>
        <w:spacing w:before="240" w:line="320" w:lineRule="atLeast"/>
        <w:ind w:right="95"/>
        <w:rPr>
          <w:rFonts w:ascii="MetaCorrespondence" w:hAnsi="MetaCorrespondence" w:cs="XNMGTY+MetaBold-Roman"/>
          <w:b/>
          <w:bCs/>
          <w:color w:val="009DB5"/>
        </w:rPr>
      </w:pPr>
      <w:r>
        <w:rPr>
          <w:rFonts w:ascii="MetaCorrespondence" w:hAnsi="MetaCorrespondence" w:cs="XNMGTY+MetaBold-Roman"/>
          <w:b/>
          <w:bCs/>
          <w:color w:val="009DB5"/>
        </w:rPr>
        <w:t>§2 Stammkapital</w:t>
      </w:r>
    </w:p>
    <w:p w14:paraId="421B0489" w14:textId="77777777" w:rsidR="009445A0" w:rsidRDefault="009445A0" w:rsidP="009445A0">
      <w:pPr>
        <w:pStyle w:val="Listenabsatz"/>
        <w:numPr>
          <w:ilvl w:val="0"/>
          <w:numId w:val="3"/>
        </w:numPr>
        <w:autoSpaceDE w:val="0"/>
        <w:autoSpaceDN w:val="0"/>
        <w:adjustRightInd w:val="0"/>
        <w:spacing w:after="0" w:line="320" w:lineRule="atLeast"/>
        <w:ind w:left="714" w:hanging="357"/>
        <w:rPr>
          <w:rFonts w:ascii="MetaCorrespondence" w:hAnsi="MetaCorrespondence" w:cs="HCMODE+MetaBook-Roman"/>
          <w:color w:val="221E1F"/>
        </w:rPr>
      </w:pPr>
      <w:r w:rsidRPr="00CD08E8">
        <w:rPr>
          <w:rFonts w:ascii="MetaCorrespondence" w:hAnsi="MetaCorrespondence" w:cs="HCMODE+MetaBook-Roman"/>
          <w:color w:val="221E1F"/>
        </w:rPr>
        <w:t xml:space="preserve">Das Stammkapital setzt sich bei Gründung der Schülerfirma aus den Gesellschafteranteilen zusammen. Ein Gesellschafteranteil beträgt ... Euro. Es ist möglich, mehrere Gesellschafteranteile zu erwerben. </w:t>
      </w:r>
    </w:p>
    <w:p w14:paraId="2189C55B" w14:textId="77777777" w:rsidR="009445A0" w:rsidRPr="00CD08E8" w:rsidRDefault="009445A0" w:rsidP="009445A0">
      <w:pPr>
        <w:pStyle w:val="Listenabsatz"/>
        <w:numPr>
          <w:ilvl w:val="0"/>
          <w:numId w:val="3"/>
        </w:numPr>
        <w:autoSpaceDE w:val="0"/>
        <w:autoSpaceDN w:val="0"/>
        <w:adjustRightInd w:val="0"/>
        <w:spacing w:after="0" w:line="320" w:lineRule="atLeast"/>
        <w:ind w:left="714" w:hanging="357"/>
        <w:rPr>
          <w:rFonts w:ascii="MetaCorrespondence" w:hAnsi="MetaCorrespondence" w:cs="HCMODE+MetaBook-Roman"/>
          <w:color w:val="221E1F"/>
        </w:rPr>
      </w:pPr>
      <w:r>
        <w:rPr>
          <w:rFonts w:ascii="MetaCorrespondence" w:hAnsi="MetaCorrespondence" w:cs="HCMODE+MetaBook-Roman"/>
          <w:color w:val="221E1F"/>
        </w:rPr>
        <w:t>Nach der Gründung muss jeder</w:t>
      </w:r>
      <w:r w:rsidRPr="00CD08E8">
        <w:rPr>
          <w:rFonts w:ascii="MetaCorrespondence" w:hAnsi="MetaCorrespondence" w:cs="HCMODE+MetaBook-Roman"/>
          <w:color w:val="221E1F"/>
        </w:rPr>
        <w:t xml:space="preserve"> neue Gesellschafter</w:t>
      </w:r>
      <w:r>
        <w:rPr>
          <w:rFonts w:ascii="MetaCorrespondence" w:hAnsi="MetaCorrespondence" w:cs="HCMODE+MetaBook-Roman"/>
          <w:color w:val="221E1F"/>
        </w:rPr>
        <w:t>, jede neue Gesellschafterin</w:t>
      </w:r>
      <w:r w:rsidRPr="00CD08E8">
        <w:rPr>
          <w:rFonts w:ascii="MetaCorrespondence" w:hAnsi="MetaCorrespondence" w:cs="HCMODE+MetaBook-Roman"/>
          <w:color w:val="221E1F"/>
        </w:rPr>
        <w:t xml:space="preserve"> mindestens einen Gesellschafteranteil erwerben. </w:t>
      </w:r>
    </w:p>
    <w:p w14:paraId="3D64E669" w14:textId="77777777" w:rsidR="009445A0" w:rsidRDefault="009445A0" w:rsidP="009445A0">
      <w:pPr>
        <w:pStyle w:val="Listenabsatz"/>
        <w:numPr>
          <w:ilvl w:val="0"/>
          <w:numId w:val="3"/>
        </w:numPr>
        <w:autoSpaceDE w:val="0"/>
        <w:autoSpaceDN w:val="0"/>
        <w:adjustRightInd w:val="0"/>
        <w:spacing w:after="0" w:line="320" w:lineRule="atLeast"/>
        <w:ind w:left="714" w:hanging="357"/>
        <w:rPr>
          <w:rFonts w:ascii="MetaCorrespondence" w:hAnsi="MetaCorrespondence" w:cs="HCMODE+MetaBook-Roman"/>
          <w:color w:val="221E1F"/>
        </w:rPr>
      </w:pPr>
      <w:r>
        <w:rPr>
          <w:rFonts w:ascii="MetaCorrespondence" w:hAnsi="MetaCorrespondence" w:cs="HCMODE+MetaBook-Roman"/>
          <w:color w:val="221E1F"/>
        </w:rPr>
        <w:t>Der Gesellschafteranteil verbleibt auch nach Ausscheiden des Gesellschafters, der Gesellschafterin in der Schülerfirma.</w:t>
      </w:r>
    </w:p>
    <w:p w14:paraId="62E82661" w14:textId="77777777" w:rsidR="009445A0" w:rsidRPr="009F1DFF" w:rsidRDefault="009445A0" w:rsidP="009445A0">
      <w:pPr>
        <w:pStyle w:val="Listenabsatz"/>
        <w:numPr>
          <w:ilvl w:val="0"/>
          <w:numId w:val="3"/>
        </w:numPr>
        <w:autoSpaceDE w:val="0"/>
        <w:autoSpaceDN w:val="0"/>
        <w:adjustRightInd w:val="0"/>
        <w:spacing w:after="0" w:line="320" w:lineRule="atLeast"/>
        <w:ind w:left="714" w:hanging="357"/>
        <w:rPr>
          <w:rFonts w:ascii="MetaCorrespondence" w:hAnsi="MetaCorrespondence" w:cs="HCMODE+MetaBook-Roman"/>
          <w:color w:val="221E1F"/>
        </w:rPr>
      </w:pPr>
      <w:r>
        <w:rPr>
          <w:rFonts w:ascii="MetaCorrespondence" w:hAnsi="MetaCorrespondence" w:cs="HCMODE+MetaBook-Roman"/>
          <w:color w:val="221E1F"/>
        </w:rPr>
        <w:t>Gesellschafteranteile sind nicht auf andere Personen übertragbar.</w:t>
      </w:r>
    </w:p>
    <w:p w14:paraId="7F154814" w14:textId="77777777" w:rsidR="009445A0" w:rsidRDefault="009445A0" w:rsidP="009445A0">
      <w:pPr>
        <w:autoSpaceDE w:val="0"/>
        <w:autoSpaceDN w:val="0"/>
        <w:adjustRightInd w:val="0"/>
        <w:spacing w:after="0" w:line="240" w:lineRule="auto"/>
        <w:rPr>
          <w:rFonts w:ascii="MetaCorrespondence" w:hAnsi="MetaCorrespondence" w:cs="HCMODE+MetaBook-Roman"/>
          <w:color w:val="221E1F"/>
        </w:rPr>
      </w:pPr>
    </w:p>
    <w:p w14:paraId="6E7B163B" w14:textId="77777777" w:rsidR="009445A0" w:rsidRDefault="009445A0" w:rsidP="009445A0">
      <w:pPr>
        <w:pStyle w:val="CM4"/>
        <w:spacing w:before="240" w:line="320" w:lineRule="atLeast"/>
        <w:ind w:right="95"/>
        <w:rPr>
          <w:rFonts w:ascii="MetaCorrespondence" w:hAnsi="MetaCorrespondence" w:cs="XNMGTY+MetaBold-Roman"/>
          <w:b/>
          <w:bCs/>
          <w:color w:val="009DB5"/>
        </w:rPr>
      </w:pPr>
      <w:r>
        <w:rPr>
          <w:rFonts w:ascii="MetaCorrespondence" w:hAnsi="MetaCorrespondence" w:cs="XNMGTY+MetaBold-Roman"/>
          <w:b/>
          <w:bCs/>
          <w:color w:val="009DB5"/>
        </w:rPr>
        <w:t>§3 Geschäftsjahr</w:t>
      </w:r>
    </w:p>
    <w:p w14:paraId="0310D617" w14:textId="77777777" w:rsidR="009445A0" w:rsidRDefault="009445A0" w:rsidP="009445A0">
      <w:pPr>
        <w:autoSpaceDE w:val="0"/>
        <w:autoSpaceDN w:val="0"/>
        <w:adjustRightInd w:val="0"/>
        <w:spacing w:after="0" w:line="320" w:lineRule="atLeast"/>
        <w:ind w:left="425"/>
        <w:rPr>
          <w:rFonts w:ascii="MetaCorrespondence" w:hAnsi="MetaCorrespondence" w:cs="HCMODE+MetaBook-Roman"/>
          <w:color w:val="221E1F"/>
        </w:rPr>
      </w:pPr>
      <w:r>
        <w:rPr>
          <w:rFonts w:ascii="MetaCorrespondence" w:hAnsi="MetaCorrespondence" w:cs="HCMODE+MetaBook-Roman"/>
          <w:color w:val="221E1F"/>
        </w:rPr>
        <w:t>Das Geschäftsjahr ist das Schuljahr.</w:t>
      </w:r>
    </w:p>
    <w:p w14:paraId="37F1DF30" w14:textId="77777777" w:rsidR="009445A0" w:rsidRDefault="009445A0" w:rsidP="009445A0">
      <w:pPr>
        <w:autoSpaceDE w:val="0"/>
        <w:autoSpaceDN w:val="0"/>
        <w:adjustRightInd w:val="0"/>
        <w:spacing w:after="0" w:line="240" w:lineRule="auto"/>
        <w:rPr>
          <w:rFonts w:ascii="MetaCorrespondence" w:hAnsi="MetaCorrespondence" w:cs="HCMODE+MetaBook-Roman"/>
          <w:color w:val="221E1F"/>
        </w:rPr>
      </w:pPr>
    </w:p>
    <w:p w14:paraId="550BFC12" w14:textId="77777777" w:rsidR="009445A0" w:rsidRDefault="009445A0" w:rsidP="009445A0">
      <w:pPr>
        <w:pStyle w:val="CM4"/>
        <w:spacing w:before="240" w:line="320" w:lineRule="atLeast"/>
        <w:ind w:right="95"/>
        <w:rPr>
          <w:rFonts w:ascii="MetaCorrespondence" w:hAnsi="MetaCorrespondence" w:cs="XNMGTY+MetaBold-Roman"/>
          <w:b/>
          <w:bCs/>
          <w:color w:val="009DB5"/>
        </w:rPr>
      </w:pPr>
      <w:r>
        <w:rPr>
          <w:rFonts w:ascii="MetaCorrespondence" w:hAnsi="MetaCorrespondence" w:cs="XNMGTY+MetaBold-Roman"/>
          <w:b/>
          <w:bCs/>
          <w:color w:val="009DB5"/>
        </w:rPr>
        <w:lastRenderedPageBreak/>
        <w:t>§ 4 Mitglieder der Gesellschaft</w:t>
      </w:r>
    </w:p>
    <w:p w14:paraId="47D221E5" w14:textId="77777777" w:rsidR="009445A0" w:rsidRPr="009F1DFF" w:rsidRDefault="009445A0" w:rsidP="009445A0">
      <w:pPr>
        <w:pStyle w:val="Listenabsatz"/>
        <w:numPr>
          <w:ilvl w:val="0"/>
          <w:numId w:val="4"/>
        </w:numPr>
        <w:autoSpaceDE w:val="0"/>
        <w:autoSpaceDN w:val="0"/>
        <w:adjustRightInd w:val="0"/>
        <w:spacing w:after="0" w:line="320" w:lineRule="atLeast"/>
        <w:rPr>
          <w:rFonts w:ascii="MetaCorrespondence" w:hAnsi="MetaCorrespondence" w:cs="HCMODE+MetaBook-Roman"/>
          <w:color w:val="221E1F"/>
        </w:rPr>
      </w:pPr>
      <w:r w:rsidRPr="009F1DFF">
        <w:rPr>
          <w:rFonts w:ascii="MetaCorrespondence" w:hAnsi="MetaCorrespondence" w:cs="HCMODE+MetaBook-Roman"/>
          <w:color w:val="221E1F"/>
        </w:rPr>
        <w:t xml:space="preserve">Es können </w:t>
      </w:r>
      <w:r>
        <w:rPr>
          <w:rFonts w:ascii="MetaCorrespondence" w:hAnsi="MetaCorrespondence" w:cs="HCMODE+MetaBook-Roman"/>
          <w:color w:val="221E1F"/>
        </w:rPr>
        <w:t>nur Personen Gesellschafter/Gesellschafterin werden</w:t>
      </w:r>
      <w:r w:rsidRPr="009F1DFF">
        <w:rPr>
          <w:rFonts w:ascii="MetaCorrespondence" w:hAnsi="MetaCorrespondence" w:cs="HCMODE+MetaBook-Roman"/>
          <w:color w:val="221E1F"/>
        </w:rPr>
        <w:t>, die</w:t>
      </w:r>
    </w:p>
    <w:p w14:paraId="636B227C" w14:textId="77777777" w:rsidR="009445A0" w:rsidRPr="009F1DFF" w:rsidRDefault="009445A0" w:rsidP="009445A0">
      <w:pPr>
        <w:pStyle w:val="Listenabsatz"/>
        <w:numPr>
          <w:ilvl w:val="0"/>
          <w:numId w:val="5"/>
        </w:numPr>
        <w:autoSpaceDE w:val="0"/>
        <w:autoSpaceDN w:val="0"/>
        <w:adjustRightInd w:val="0"/>
        <w:spacing w:after="0" w:line="320" w:lineRule="atLeast"/>
        <w:rPr>
          <w:rFonts w:ascii="MetaCorrespondence" w:hAnsi="MetaCorrespondence" w:cs="HCMODE+MetaBook-Roman"/>
          <w:color w:val="221E1F"/>
        </w:rPr>
      </w:pPr>
      <w:r w:rsidRPr="009F1DFF">
        <w:rPr>
          <w:rFonts w:ascii="MetaCorrespondence" w:hAnsi="MetaCorrespondence" w:cs="HCMODE+MetaBook-Roman"/>
          <w:color w:val="221E1F"/>
        </w:rPr>
        <w:t>Schüler</w:t>
      </w:r>
      <w:r>
        <w:rPr>
          <w:rFonts w:ascii="MetaCorrespondence" w:hAnsi="MetaCorrespondence" w:cs="HCMODE+MetaBook-Roman"/>
          <w:color w:val="221E1F"/>
        </w:rPr>
        <w:t>, Schülerinnen oder Lehrkräfte</w:t>
      </w:r>
      <w:r w:rsidRPr="009F1DFF">
        <w:rPr>
          <w:rFonts w:ascii="MetaCorrespondence" w:hAnsi="MetaCorrespondence" w:cs="HCMODE+MetaBook-Roman"/>
          <w:color w:val="221E1F"/>
        </w:rPr>
        <w:t xml:space="preserve"> der Schule sind</w:t>
      </w:r>
      <w:r>
        <w:rPr>
          <w:rFonts w:ascii="MetaCorrespondence" w:hAnsi="MetaCorrespondence" w:cs="HCMODE+MetaBook-Roman"/>
          <w:color w:val="221E1F"/>
        </w:rPr>
        <w:t xml:space="preserve"> </w:t>
      </w:r>
      <w:r w:rsidRPr="00FF1EBD">
        <w:rPr>
          <w:rFonts w:ascii="MetaCorrespondence" w:hAnsi="MetaCorrespondence" w:cs="HCMODE+MetaBook-Roman"/>
          <w:color w:val="221E1F"/>
          <w:u w:val="single"/>
        </w:rPr>
        <w:t>und</w:t>
      </w:r>
    </w:p>
    <w:p w14:paraId="2016D627" w14:textId="77777777" w:rsidR="009445A0" w:rsidRPr="009F1DFF" w:rsidRDefault="009445A0" w:rsidP="009445A0">
      <w:pPr>
        <w:pStyle w:val="Listenabsatz"/>
        <w:numPr>
          <w:ilvl w:val="0"/>
          <w:numId w:val="5"/>
        </w:numPr>
        <w:autoSpaceDE w:val="0"/>
        <w:autoSpaceDN w:val="0"/>
        <w:adjustRightInd w:val="0"/>
        <w:spacing w:after="0" w:line="320" w:lineRule="atLeast"/>
        <w:rPr>
          <w:rFonts w:ascii="MetaCorrespondence" w:hAnsi="MetaCorrespondence" w:cs="HCMODE+MetaBook-Roman"/>
          <w:color w:val="221E1F"/>
        </w:rPr>
      </w:pPr>
      <w:r w:rsidRPr="009F1DFF">
        <w:rPr>
          <w:rFonts w:ascii="MetaCorrespondence" w:hAnsi="MetaCorrespondence" w:cs="HCMODE+MetaBook-Roman"/>
          <w:color w:val="221E1F"/>
        </w:rPr>
        <w:t xml:space="preserve">die gleichzeitig </w:t>
      </w:r>
      <w:r>
        <w:rPr>
          <w:rFonts w:ascii="MetaCorrespondence" w:hAnsi="MetaCorrespondence" w:cs="HCMODE+MetaBook-Roman"/>
          <w:color w:val="221E1F"/>
        </w:rPr>
        <w:t xml:space="preserve">Mitarbeitende der Schülerfirma sind </w:t>
      </w:r>
      <w:r w:rsidRPr="00AE6AE4">
        <w:rPr>
          <w:rFonts w:ascii="MetaCorrespondence" w:hAnsi="MetaCorrespondence" w:cs="HCMODE+MetaBook-Roman"/>
          <w:color w:val="221E1F"/>
          <w:u w:val="single"/>
        </w:rPr>
        <w:t>und</w:t>
      </w:r>
    </w:p>
    <w:p w14:paraId="2722473F" w14:textId="77777777" w:rsidR="009445A0" w:rsidRPr="009F1DFF" w:rsidRDefault="009445A0" w:rsidP="009445A0">
      <w:pPr>
        <w:pStyle w:val="Listenabsatz"/>
        <w:numPr>
          <w:ilvl w:val="0"/>
          <w:numId w:val="5"/>
        </w:numPr>
        <w:autoSpaceDE w:val="0"/>
        <w:autoSpaceDN w:val="0"/>
        <w:adjustRightInd w:val="0"/>
        <w:spacing w:after="0" w:line="320" w:lineRule="atLeast"/>
        <w:rPr>
          <w:rFonts w:ascii="MetaCorrespondence" w:hAnsi="MetaCorrespondence" w:cs="HCMODE+MetaBook-Roman"/>
          <w:color w:val="221E1F"/>
        </w:rPr>
      </w:pPr>
      <w:r w:rsidRPr="009F1DFF">
        <w:rPr>
          <w:rFonts w:ascii="MetaCorrespondence" w:hAnsi="MetaCorrespondence" w:cs="HCMODE+MetaBook-Roman"/>
          <w:color w:val="221E1F"/>
        </w:rPr>
        <w:t>sich mit den in der Satzung aufgeführten Regelungen einverstanden erklären.</w:t>
      </w:r>
    </w:p>
    <w:p w14:paraId="691414C0" w14:textId="77777777" w:rsidR="009445A0" w:rsidRPr="004415E7" w:rsidRDefault="009445A0" w:rsidP="009445A0">
      <w:pPr>
        <w:pStyle w:val="Listenabsatz"/>
        <w:numPr>
          <w:ilvl w:val="0"/>
          <w:numId w:val="4"/>
        </w:numPr>
        <w:autoSpaceDE w:val="0"/>
        <w:autoSpaceDN w:val="0"/>
        <w:adjustRightInd w:val="0"/>
        <w:spacing w:after="0" w:line="320" w:lineRule="atLeast"/>
        <w:rPr>
          <w:rFonts w:ascii="MetaCorrespondence" w:hAnsi="MetaCorrespondence" w:cs="HCMODE+MetaBook-Roman"/>
          <w:color w:val="221E1F"/>
        </w:rPr>
      </w:pPr>
      <w:r w:rsidRPr="004415E7">
        <w:rPr>
          <w:rFonts w:ascii="MetaCorrespondence" w:hAnsi="MetaCorrespondence" w:cs="HCMODE+MetaBook-Roman"/>
          <w:color w:val="221E1F"/>
        </w:rPr>
        <w:t>Über die Aufnahme neuer Mitarbeitender entscheidet die Geschäftsführung. Neu aufgenommene Mitarbeitende entrichten ihren Gesellschafteranteil und bekommen eine Kopie der Satzung.</w:t>
      </w:r>
    </w:p>
    <w:p w14:paraId="426CF3EC" w14:textId="77777777" w:rsidR="009445A0" w:rsidRDefault="009445A0" w:rsidP="009445A0">
      <w:pPr>
        <w:pStyle w:val="Listenabsatz"/>
        <w:numPr>
          <w:ilvl w:val="0"/>
          <w:numId w:val="4"/>
        </w:numPr>
        <w:autoSpaceDE w:val="0"/>
        <w:autoSpaceDN w:val="0"/>
        <w:adjustRightInd w:val="0"/>
        <w:spacing w:after="0" w:line="320" w:lineRule="atLeast"/>
        <w:rPr>
          <w:rFonts w:ascii="MetaCorrespondence" w:hAnsi="MetaCorrespondence" w:cs="HCMODE+MetaBook-Roman"/>
          <w:color w:val="221E1F"/>
        </w:rPr>
      </w:pPr>
      <w:r w:rsidRPr="4B926E7A">
        <w:rPr>
          <w:rFonts w:ascii="MetaCorrespondence" w:hAnsi="MetaCorrespondence" w:cs="HCMODE+MetaBook-Roman"/>
          <w:color w:val="221E1F"/>
        </w:rPr>
        <w:t xml:space="preserve">Die Mitgliedschaft und Mitarbeit in der Schülerfirma endet beim Verlassen der Schule, auf eigenen Wunsch unter Einhaltung einer Frist von … Wochen oder bei Ausschluss. </w:t>
      </w:r>
    </w:p>
    <w:p w14:paraId="68D68D55" w14:textId="77777777" w:rsidR="009445A0" w:rsidRPr="00217B0C" w:rsidRDefault="009445A0" w:rsidP="009445A0">
      <w:pPr>
        <w:pStyle w:val="Listenabsatz"/>
        <w:autoSpaceDE w:val="0"/>
        <w:autoSpaceDN w:val="0"/>
        <w:adjustRightInd w:val="0"/>
        <w:spacing w:after="0" w:line="320" w:lineRule="atLeast"/>
        <w:rPr>
          <w:rFonts w:ascii="MetaCorrespondence" w:hAnsi="MetaCorrespondence" w:cs="HCMODE+MetaBook-Roman"/>
          <w:color w:val="221E1F"/>
        </w:rPr>
      </w:pPr>
      <w:r w:rsidRPr="1ADAB253">
        <w:rPr>
          <w:rFonts w:ascii="MetaCorrespondence" w:hAnsi="MetaCorrespondence" w:cs="HCMODE+MetaBook-Roman"/>
          <w:color w:val="221E1F"/>
        </w:rPr>
        <w:t>Jedes Mitglied kann wegen grober Verletzungen der von ihm übernommenen Pflichten oder bei fortgesetzter Nachlässigkeit aus der Schülerfirma ausgeschlossen werden. Dem Mitglied muss jedoch Gelegenheit gegeben werden, sich dazu zu äußern. Über den Ausschluss entscheidet die Geschäftsführung.</w:t>
      </w:r>
    </w:p>
    <w:p w14:paraId="09F8E59A" w14:textId="77777777" w:rsidR="009445A0" w:rsidRPr="006829B3" w:rsidRDefault="009445A0" w:rsidP="009445A0">
      <w:pPr>
        <w:pStyle w:val="CM4"/>
        <w:numPr>
          <w:ilvl w:val="0"/>
          <w:numId w:val="4"/>
        </w:numPr>
        <w:spacing w:line="276" w:lineRule="auto"/>
        <w:rPr>
          <w:rFonts w:ascii="MetaCorrespondence" w:hAnsi="MetaCorrespondence" w:cs="HCMODE+MetaBook-Roman"/>
          <w:color w:val="221E1F"/>
        </w:rPr>
      </w:pPr>
      <w:r w:rsidRPr="4B926E7A">
        <w:rPr>
          <w:rFonts w:ascii="MetaCorrespondence" w:hAnsi="MetaCorrespondence" w:cs="HCMODE+MetaBook-Roman"/>
          <w:color w:val="221E1F"/>
          <w:sz w:val="22"/>
          <w:szCs w:val="22"/>
        </w:rPr>
        <w:t xml:space="preserve">Jedes Mitglied der Gesellschaft hat das Recht, nach den Regeln der Satzung an ihrer Gestaltung mitzuwirken. </w:t>
      </w:r>
    </w:p>
    <w:p w14:paraId="2C8CF1C1" w14:textId="77777777" w:rsidR="009445A0" w:rsidRPr="006829B3" w:rsidRDefault="009445A0" w:rsidP="009445A0">
      <w:pPr>
        <w:pStyle w:val="Default"/>
        <w:numPr>
          <w:ilvl w:val="0"/>
          <w:numId w:val="4"/>
        </w:numPr>
        <w:spacing w:line="276" w:lineRule="auto"/>
        <w:ind w:left="714" w:hanging="357"/>
        <w:rPr>
          <w:sz w:val="22"/>
          <w:szCs w:val="22"/>
        </w:rPr>
      </w:pPr>
      <w:r w:rsidRPr="4B926E7A">
        <w:rPr>
          <w:rFonts w:ascii="MetaCorrespondence" w:hAnsi="MetaCorrespondence" w:cs="HCMODE+MetaBook-Roman"/>
          <w:color w:val="221E1F"/>
          <w:sz w:val="22"/>
          <w:szCs w:val="22"/>
        </w:rPr>
        <w:t>Jedes Mitglied der Gesellschaft ist verpflichtet, die ihr, ihm übertragenen Aufgaben pünktlich und ordentlich zu erfüllen. Die von der Schülerfirma genutzten Räumlichkeiten müssen in einem sauberen und ordentlichen Zustand gehalten werden. Gleiches gilt für die sich im Firmen- oder Schuleigentum befindlichen Gegenstände, technischen Geräte und Materialien. Für mutwillige Beschädigungen werden die Verursachenden haftbar gemacht.</w:t>
      </w:r>
    </w:p>
    <w:p w14:paraId="3623446B" w14:textId="77777777" w:rsidR="009445A0" w:rsidRDefault="009445A0" w:rsidP="009445A0">
      <w:pPr>
        <w:autoSpaceDE w:val="0"/>
        <w:autoSpaceDN w:val="0"/>
        <w:adjustRightInd w:val="0"/>
        <w:spacing w:after="0" w:line="240" w:lineRule="auto"/>
        <w:rPr>
          <w:rFonts w:ascii="Arial" w:hAnsi="Arial" w:cs="Arial"/>
          <w:sz w:val="20"/>
          <w:szCs w:val="20"/>
        </w:rPr>
      </w:pPr>
    </w:p>
    <w:p w14:paraId="02048568" w14:textId="77777777" w:rsidR="009445A0" w:rsidRDefault="009445A0" w:rsidP="009445A0">
      <w:pPr>
        <w:pStyle w:val="CM4"/>
        <w:spacing w:before="240" w:line="320" w:lineRule="atLeast"/>
        <w:ind w:right="95"/>
        <w:rPr>
          <w:rFonts w:ascii="MetaCorrespondence" w:hAnsi="MetaCorrespondence" w:cs="XNMGTY+MetaBold-Roman"/>
          <w:b/>
          <w:bCs/>
          <w:color w:val="009DB5"/>
        </w:rPr>
      </w:pPr>
      <w:r w:rsidRPr="4B926E7A">
        <w:rPr>
          <w:rFonts w:ascii="MetaCorrespondence" w:hAnsi="MetaCorrespondence" w:cs="XNMGTY+MetaBold-Roman"/>
          <w:b/>
          <w:bCs/>
          <w:color w:val="009DB5"/>
        </w:rPr>
        <w:t>§ 5 Aufbau der Schülerfirma (in Anlehnung an eine GmbH)</w:t>
      </w:r>
    </w:p>
    <w:p w14:paraId="027E93AB" w14:textId="77777777" w:rsidR="009445A0" w:rsidRPr="00E1335A" w:rsidRDefault="009445A0" w:rsidP="009445A0">
      <w:pPr>
        <w:pStyle w:val="berschrift2"/>
        <w:numPr>
          <w:ilvl w:val="0"/>
          <w:numId w:val="11"/>
        </w:numPr>
        <w:spacing w:before="200"/>
        <w:rPr>
          <w:rFonts w:ascii="MetaCorrespondence" w:eastAsiaTheme="minorEastAsia" w:hAnsi="MetaCorrespondence" w:cs="XNMGTY+MetaBold-Roman"/>
          <w:color w:val="009DB5"/>
          <w:sz w:val="24"/>
          <w:szCs w:val="24"/>
        </w:rPr>
      </w:pPr>
      <w:r w:rsidRPr="00E1335A">
        <w:rPr>
          <w:rFonts w:ascii="MetaCorrespondence" w:eastAsiaTheme="minorEastAsia" w:hAnsi="MetaCorrespondence" w:cs="XNMGTY+MetaBold-Roman"/>
          <w:color w:val="009DB5"/>
          <w:sz w:val="24"/>
          <w:szCs w:val="24"/>
        </w:rPr>
        <w:t>Gesellschafterversammlung</w:t>
      </w:r>
    </w:p>
    <w:p w14:paraId="4CF3B308" w14:textId="77777777" w:rsidR="009445A0" w:rsidRPr="00C36E2E" w:rsidRDefault="009445A0" w:rsidP="009445A0">
      <w:pPr>
        <w:autoSpaceDE w:val="0"/>
        <w:autoSpaceDN w:val="0"/>
        <w:adjustRightInd w:val="0"/>
        <w:spacing w:after="0" w:line="320" w:lineRule="atLeast"/>
        <w:rPr>
          <w:rFonts w:ascii="MetaCorrespondence" w:hAnsi="MetaCorrespondence" w:cs="HCMODE+MetaBook-Roman"/>
          <w:color w:val="221E1F"/>
        </w:rPr>
      </w:pPr>
      <w:r w:rsidRPr="00C36E2E">
        <w:rPr>
          <w:rFonts w:ascii="MetaCorrespondence" w:hAnsi="MetaCorrespondence" w:cs="HCMODE+MetaBook-Roman"/>
          <w:color w:val="221E1F"/>
        </w:rPr>
        <w:t>Die Gesellschafterversammlung besteht aus allen Gesellschaftern</w:t>
      </w:r>
      <w:r>
        <w:rPr>
          <w:rFonts w:ascii="MetaCorrespondence" w:hAnsi="MetaCorrespondence" w:cs="HCMODE+MetaBook-Roman"/>
          <w:color w:val="221E1F"/>
        </w:rPr>
        <w:t xml:space="preserve"> und Gesellschafterinnen</w:t>
      </w:r>
      <w:r w:rsidRPr="00C36E2E">
        <w:rPr>
          <w:rFonts w:ascii="MetaCorrespondence" w:hAnsi="MetaCorrespondence" w:cs="HCMODE+MetaBook-Roman"/>
          <w:color w:val="221E1F"/>
        </w:rPr>
        <w:t xml:space="preserve">. </w:t>
      </w:r>
    </w:p>
    <w:p w14:paraId="3C281551" w14:textId="77777777" w:rsidR="009445A0" w:rsidRDefault="009445A0" w:rsidP="009445A0">
      <w:pPr>
        <w:pStyle w:val="Listenabsatz"/>
        <w:numPr>
          <w:ilvl w:val="0"/>
          <w:numId w:val="8"/>
        </w:numPr>
        <w:autoSpaceDE w:val="0"/>
        <w:autoSpaceDN w:val="0"/>
        <w:adjustRightInd w:val="0"/>
        <w:spacing w:after="0" w:line="320" w:lineRule="atLeast"/>
        <w:rPr>
          <w:rFonts w:ascii="MetaCorrespondence" w:hAnsi="MetaCorrespondence" w:cs="HCMODE+MetaBook-Roman"/>
          <w:color w:val="221E1F"/>
        </w:rPr>
      </w:pPr>
      <w:r>
        <w:rPr>
          <w:rFonts w:ascii="MetaCorrespondence" w:hAnsi="MetaCorrespondence" w:cs="HCMODE+MetaBook-Roman"/>
          <w:color w:val="221E1F"/>
        </w:rPr>
        <w:t xml:space="preserve">Sie </w:t>
      </w:r>
      <w:r w:rsidRPr="00BC6CF9">
        <w:rPr>
          <w:rFonts w:ascii="MetaCorrespondence" w:hAnsi="MetaCorrespondence" w:cs="HCMODE+MetaBook-Roman"/>
          <w:color w:val="221E1F"/>
        </w:rPr>
        <w:t>hat folgende Aufgaben:</w:t>
      </w:r>
    </w:p>
    <w:p w14:paraId="68C68756" w14:textId="77777777" w:rsidR="009445A0" w:rsidRPr="00BC6CF9" w:rsidRDefault="009445A0" w:rsidP="009445A0">
      <w:pPr>
        <w:pStyle w:val="Listenabsatz"/>
        <w:numPr>
          <w:ilvl w:val="1"/>
          <w:numId w:val="8"/>
        </w:numPr>
        <w:tabs>
          <w:tab w:val="left" w:pos="8222"/>
        </w:tabs>
        <w:autoSpaceDE w:val="0"/>
        <w:autoSpaceDN w:val="0"/>
        <w:adjustRightInd w:val="0"/>
        <w:spacing w:after="0" w:line="320" w:lineRule="atLeast"/>
        <w:rPr>
          <w:rFonts w:ascii="MetaCorrespondence" w:hAnsi="MetaCorrespondence" w:cs="HCMODE+MetaBook-Roman"/>
          <w:color w:val="221E1F"/>
        </w:rPr>
      </w:pPr>
      <w:r>
        <w:rPr>
          <w:rFonts w:ascii="MetaCorrespondence" w:hAnsi="MetaCorrespondence" w:cs="HCMODE+MetaBook-Roman"/>
          <w:color w:val="221E1F"/>
        </w:rPr>
        <w:t>Neuwahl oder</w:t>
      </w:r>
      <w:r w:rsidRPr="00BC6CF9">
        <w:rPr>
          <w:rFonts w:ascii="MetaCorrespondence" w:hAnsi="MetaCorrespondence" w:cs="HCMODE+MetaBook-Roman"/>
          <w:color w:val="221E1F"/>
        </w:rPr>
        <w:t xml:space="preserve"> </w:t>
      </w:r>
      <w:r>
        <w:rPr>
          <w:rFonts w:ascii="MetaCorrespondence" w:hAnsi="MetaCorrespondence" w:cs="HCMODE+MetaBook-Roman"/>
          <w:color w:val="221E1F"/>
        </w:rPr>
        <w:t xml:space="preserve">jährliche </w:t>
      </w:r>
      <w:r w:rsidRPr="00BC6CF9">
        <w:rPr>
          <w:rFonts w:ascii="MetaCorrespondence" w:hAnsi="MetaCorrespondence" w:cs="HCMODE+MetaBook-Roman"/>
          <w:color w:val="221E1F"/>
        </w:rPr>
        <w:t>Bestätigung der Geschäfts</w:t>
      </w:r>
      <w:r>
        <w:rPr>
          <w:rFonts w:ascii="MetaCorrespondence" w:hAnsi="MetaCorrespondence" w:cs="HCMODE+MetaBook-Roman"/>
          <w:color w:val="221E1F"/>
        </w:rPr>
        <w:t xml:space="preserve">führung </w:t>
      </w:r>
    </w:p>
    <w:p w14:paraId="2342CFF3" w14:textId="77777777" w:rsidR="009445A0" w:rsidRPr="00BC6CF9" w:rsidRDefault="009445A0" w:rsidP="009445A0">
      <w:pPr>
        <w:pStyle w:val="Listenabsatz"/>
        <w:numPr>
          <w:ilvl w:val="1"/>
          <w:numId w:val="8"/>
        </w:numPr>
        <w:autoSpaceDE w:val="0"/>
        <w:autoSpaceDN w:val="0"/>
        <w:adjustRightInd w:val="0"/>
        <w:spacing w:after="0" w:line="320" w:lineRule="atLeast"/>
        <w:rPr>
          <w:rFonts w:ascii="MetaCorrespondence" w:hAnsi="MetaCorrespondence" w:cs="HCMODE+MetaBook-Roman"/>
          <w:color w:val="221E1F"/>
        </w:rPr>
      </w:pPr>
      <w:r w:rsidRPr="00BC6CF9">
        <w:rPr>
          <w:rFonts w:ascii="MetaCorrespondence" w:hAnsi="MetaCorrespondence" w:cs="HCMODE+MetaBook-Roman"/>
          <w:color w:val="221E1F"/>
        </w:rPr>
        <w:t xml:space="preserve">Entgegennahme des Geschäftsberichts </w:t>
      </w:r>
      <w:r>
        <w:rPr>
          <w:rFonts w:ascii="MetaCorrespondence" w:hAnsi="MetaCorrespondence" w:cs="HCMODE+MetaBook-Roman"/>
          <w:color w:val="221E1F"/>
        </w:rPr>
        <w:t xml:space="preserve">der Geschäftsführung </w:t>
      </w:r>
      <w:r w:rsidRPr="00BC6CF9">
        <w:rPr>
          <w:rFonts w:ascii="MetaCorrespondence" w:hAnsi="MetaCorrespondence" w:cs="HCMODE+MetaBook-Roman"/>
          <w:color w:val="221E1F"/>
        </w:rPr>
        <w:t>mit Jahresbilanz</w:t>
      </w:r>
    </w:p>
    <w:p w14:paraId="553071B8" w14:textId="77777777" w:rsidR="009445A0" w:rsidRDefault="009445A0" w:rsidP="009445A0">
      <w:pPr>
        <w:pStyle w:val="Listenabsatz"/>
        <w:numPr>
          <w:ilvl w:val="1"/>
          <w:numId w:val="8"/>
        </w:numPr>
        <w:autoSpaceDE w:val="0"/>
        <w:autoSpaceDN w:val="0"/>
        <w:adjustRightInd w:val="0"/>
        <w:spacing w:after="0" w:line="320" w:lineRule="atLeast"/>
        <w:rPr>
          <w:rFonts w:ascii="MetaCorrespondence" w:hAnsi="MetaCorrespondence" w:cs="HCMODE+MetaBook-Roman"/>
          <w:color w:val="221E1F"/>
        </w:rPr>
      </w:pPr>
      <w:r w:rsidRPr="00BC6CF9">
        <w:rPr>
          <w:rFonts w:ascii="MetaCorrespondence" w:hAnsi="MetaCorrespondence" w:cs="HCMODE+MetaBook-Roman"/>
          <w:color w:val="221E1F"/>
        </w:rPr>
        <w:t>Entscheidung über die Verwendung des Gewinns</w:t>
      </w:r>
      <w:r>
        <w:rPr>
          <w:rFonts w:ascii="MetaCorrespondence" w:hAnsi="MetaCorrespondence" w:cs="HCMODE+MetaBook-Roman"/>
          <w:color w:val="221E1F"/>
        </w:rPr>
        <w:t xml:space="preserve"> auf Grundlage eines Vorschlags der Geschäftsführung</w:t>
      </w:r>
    </w:p>
    <w:p w14:paraId="3E8794E2" w14:textId="77777777" w:rsidR="009445A0" w:rsidRPr="00C36E2E" w:rsidRDefault="009445A0" w:rsidP="009445A0">
      <w:pPr>
        <w:pStyle w:val="Listenabsatz"/>
        <w:numPr>
          <w:ilvl w:val="0"/>
          <w:numId w:val="8"/>
        </w:numPr>
        <w:autoSpaceDE w:val="0"/>
        <w:autoSpaceDN w:val="0"/>
        <w:adjustRightInd w:val="0"/>
        <w:spacing w:after="0" w:line="320" w:lineRule="atLeast"/>
        <w:rPr>
          <w:rFonts w:ascii="MetaCorrespondence" w:hAnsi="MetaCorrespondence" w:cs="HCMODE+MetaBook-Roman"/>
          <w:color w:val="221E1F"/>
        </w:rPr>
      </w:pPr>
      <w:r w:rsidRPr="00BC6CF9">
        <w:rPr>
          <w:rFonts w:ascii="MetaCorrespondence" w:hAnsi="MetaCorrespondence" w:cs="HCMODE+MetaBook-Roman"/>
          <w:color w:val="221E1F"/>
        </w:rPr>
        <w:t xml:space="preserve">Die Gesellschafterversammlung ist einzuberufen, wenn dies im Interesse der Schülerfirma liegt, aber mindestens </w:t>
      </w:r>
      <w:r>
        <w:rPr>
          <w:rFonts w:ascii="MetaCorrespondence" w:hAnsi="MetaCorrespondence" w:cs="HCMODE+MetaBook-Roman"/>
          <w:color w:val="221E1F"/>
        </w:rPr>
        <w:t>einmal</w:t>
      </w:r>
      <w:r w:rsidRPr="00BC6CF9">
        <w:rPr>
          <w:rFonts w:ascii="MetaCorrespondence" w:hAnsi="MetaCorrespondence" w:cs="HCMODE+MetaBook-Roman"/>
          <w:color w:val="221E1F"/>
        </w:rPr>
        <w:t xml:space="preserve"> </w:t>
      </w:r>
      <w:r>
        <w:rPr>
          <w:rFonts w:ascii="MetaCorrespondence" w:hAnsi="MetaCorrespondence" w:cs="HCMODE+MetaBook-Roman"/>
          <w:color w:val="221E1F"/>
        </w:rPr>
        <w:t>im Geschäftsjahr</w:t>
      </w:r>
      <w:r w:rsidRPr="00BC6CF9">
        <w:rPr>
          <w:rFonts w:ascii="MetaCorrespondence" w:hAnsi="MetaCorrespondence" w:cs="HCMODE+MetaBook-Roman"/>
          <w:color w:val="221E1F"/>
        </w:rPr>
        <w:t xml:space="preserve">. Alle </w:t>
      </w:r>
      <w:r>
        <w:rPr>
          <w:rFonts w:ascii="MetaCorrespondence" w:hAnsi="MetaCorrespondence" w:cs="HCMODE+MetaBook-Roman"/>
          <w:color w:val="221E1F"/>
        </w:rPr>
        <w:t>Mitglieder der Gesellschaft</w:t>
      </w:r>
      <w:r w:rsidRPr="00BC6CF9">
        <w:rPr>
          <w:rFonts w:ascii="MetaCorrespondence" w:hAnsi="MetaCorrespondence" w:cs="HCMODE+MetaBook-Roman"/>
          <w:color w:val="221E1F"/>
        </w:rPr>
        <w:t xml:space="preserve"> sind dazu </w:t>
      </w:r>
      <w:r>
        <w:rPr>
          <w:rFonts w:ascii="MetaCorrespondence" w:hAnsi="MetaCorrespondence" w:cs="HCMODE+MetaBook-Roman"/>
          <w:color w:val="221E1F"/>
        </w:rPr>
        <w:t>einzuladen.</w:t>
      </w:r>
    </w:p>
    <w:p w14:paraId="7267714C" w14:textId="77777777" w:rsidR="009445A0" w:rsidRDefault="009445A0" w:rsidP="009445A0">
      <w:pPr>
        <w:pStyle w:val="Listenabsatz"/>
        <w:numPr>
          <w:ilvl w:val="0"/>
          <w:numId w:val="8"/>
        </w:numPr>
        <w:autoSpaceDE w:val="0"/>
        <w:autoSpaceDN w:val="0"/>
        <w:adjustRightInd w:val="0"/>
        <w:spacing w:after="0" w:line="320" w:lineRule="atLeast"/>
        <w:rPr>
          <w:rFonts w:ascii="MetaCorrespondence" w:hAnsi="MetaCorrespondence" w:cs="HCMODE+MetaBook-Roman"/>
          <w:color w:val="221E1F"/>
        </w:rPr>
      </w:pPr>
      <w:r>
        <w:rPr>
          <w:rFonts w:ascii="MetaCorrespondence" w:hAnsi="MetaCorrespondence" w:cs="HCMODE+MetaBook-Roman"/>
          <w:color w:val="221E1F"/>
        </w:rPr>
        <w:t>D</w:t>
      </w:r>
      <w:r w:rsidRPr="00686F8B">
        <w:rPr>
          <w:rFonts w:ascii="MetaCorrespondence" w:hAnsi="MetaCorrespondence" w:cs="HCMODE+MetaBook-Roman"/>
          <w:color w:val="221E1F"/>
        </w:rPr>
        <w:t xml:space="preserve">ie Versammlung </w:t>
      </w:r>
      <w:r>
        <w:rPr>
          <w:rFonts w:ascii="MetaCorrespondence" w:hAnsi="MetaCorrespondence" w:cs="HCMODE+MetaBook-Roman"/>
          <w:color w:val="221E1F"/>
        </w:rPr>
        <w:t xml:space="preserve">ist </w:t>
      </w:r>
      <w:r w:rsidRPr="00686F8B">
        <w:rPr>
          <w:rFonts w:ascii="MetaCorrespondence" w:hAnsi="MetaCorrespondence" w:cs="HCMODE+MetaBook-Roman"/>
          <w:color w:val="221E1F"/>
        </w:rPr>
        <w:t>beschlussfähig</w:t>
      </w:r>
      <w:r>
        <w:rPr>
          <w:rFonts w:ascii="MetaCorrespondence" w:hAnsi="MetaCorrespondence" w:cs="HCMODE+MetaBook-Roman"/>
          <w:color w:val="221E1F"/>
        </w:rPr>
        <w:t>, w</w:t>
      </w:r>
      <w:r w:rsidRPr="00686F8B">
        <w:rPr>
          <w:rFonts w:ascii="MetaCorrespondence" w:hAnsi="MetaCorrespondence" w:cs="HCMODE+MetaBook-Roman"/>
          <w:color w:val="221E1F"/>
        </w:rPr>
        <w:t xml:space="preserve">enn mehr als die Hälfte aller </w:t>
      </w:r>
      <w:r>
        <w:rPr>
          <w:rFonts w:ascii="MetaCorrespondence" w:hAnsi="MetaCorrespondence" w:cs="HCMODE+MetaBook-Roman"/>
          <w:color w:val="221E1F"/>
        </w:rPr>
        <w:t xml:space="preserve">Mitglieder </w:t>
      </w:r>
      <w:r w:rsidRPr="00686F8B">
        <w:rPr>
          <w:rFonts w:ascii="MetaCorrespondence" w:hAnsi="MetaCorrespondence" w:cs="HCMODE+MetaBook-Roman"/>
          <w:color w:val="221E1F"/>
        </w:rPr>
        <w:t xml:space="preserve">anwesend </w:t>
      </w:r>
      <w:r>
        <w:rPr>
          <w:rFonts w:ascii="MetaCorrespondence" w:hAnsi="MetaCorrespondence" w:cs="HCMODE+MetaBook-Roman"/>
          <w:color w:val="221E1F"/>
        </w:rPr>
        <w:t>sind</w:t>
      </w:r>
      <w:r w:rsidRPr="00686F8B">
        <w:rPr>
          <w:rFonts w:ascii="MetaCorrespondence" w:hAnsi="MetaCorrespondence" w:cs="HCMODE+MetaBook-Roman"/>
          <w:color w:val="221E1F"/>
        </w:rPr>
        <w:t xml:space="preserve">. Ist das nicht der Fall, muss eine neue </w:t>
      </w:r>
      <w:r>
        <w:rPr>
          <w:rFonts w:ascii="MetaCorrespondence" w:hAnsi="MetaCorrespondence" w:cs="HCMODE+MetaBook-Roman"/>
          <w:color w:val="221E1F"/>
        </w:rPr>
        <w:t>Gesellschafter</w:t>
      </w:r>
      <w:r w:rsidRPr="00686F8B">
        <w:rPr>
          <w:rFonts w:ascii="MetaCorrespondence" w:hAnsi="MetaCorrespondence" w:cs="HCMODE+MetaBook-Roman"/>
          <w:color w:val="221E1F"/>
        </w:rPr>
        <w:t xml:space="preserve">versammlung einberufen werden, die dann in jedem Fall beschlussfähig ist. </w:t>
      </w:r>
    </w:p>
    <w:p w14:paraId="05727097" w14:textId="77777777" w:rsidR="009445A0" w:rsidRDefault="009445A0" w:rsidP="009445A0">
      <w:pPr>
        <w:pStyle w:val="Listenabsatz"/>
        <w:numPr>
          <w:ilvl w:val="0"/>
          <w:numId w:val="8"/>
        </w:numPr>
        <w:autoSpaceDE w:val="0"/>
        <w:autoSpaceDN w:val="0"/>
        <w:adjustRightInd w:val="0"/>
        <w:spacing w:after="0" w:line="320" w:lineRule="atLeast"/>
        <w:rPr>
          <w:rFonts w:ascii="MetaCorrespondence" w:hAnsi="MetaCorrespondence" w:cs="HCMODE+MetaBook-Roman"/>
          <w:color w:val="221E1F"/>
        </w:rPr>
      </w:pPr>
      <w:r w:rsidRPr="00507554">
        <w:rPr>
          <w:rFonts w:ascii="MetaCorrespondence" w:hAnsi="MetaCorrespondence" w:cs="HCMODE+MetaBook-Roman"/>
          <w:color w:val="221E1F"/>
        </w:rPr>
        <w:t xml:space="preserve">Stimmberechtigt </w:t>
      </w:r>
      <w:r>
        <w:rPr>
          <w:rFonts w:ascii="MetaCorrespondence" w:hAnsi="MetaCorrespondence" w:cs="HCMODE+MetaBook-Roman"/>
          <w:color w:val="221E1F"/>
        </w:rPr>
        <w:t>sind alle Mitglieder gemäß i</w:t>
      </w:r>
      <w:r w:rsidRPr="00507554">
        <w:rPr>
          <w:rFonts w:ascii="MetaCorrespondence" w:hAnsi="MetaCorrespondence" w:cs="HCMODE+MetaBook-Roman"/>
          <w:color w:val="221E1F"/>
        </w:rPr>
        <w:t xml:space="preserve">hrer </w:t>
      </w:r>
      <w:r>
        <w:rPr>
          <w:rFonts w:ascii="MetaCorrespondence" w:hAnsi="MetaCorrespondence" w:cs="HCMODE+MetaBook-Roman"/>
          <w:color w:val="221E1F"/>
        </w:rPr>
        <w:t>Gesellschaftera</w:t>
      </w:r>
      <w:r w:rsidRPr="00507554">
        <w:rPr>
          <w:rFonts w:ascii="MetaCorrespondence" w:hAnsi="MetaCorrespondence" w:cs="HCMODE+MetaBook-Roman"/>
          <w:color w:val="221E1F"/>
        </w:rPr>
        <w:t xml:space="preserve">nteile. </w:t>
      </w:r>
    </w:p>
    <w:p w14:paraId="12560DA0" w14:textId="77777777" w:rsidR="009445A0" w:rsidRDefault="009445A0" w:rsidP="009445A0">
      <w:pPr>
        <w:autoSpaceDE w:val="0"/>
        <w:autoSpaceDN w:val="0"/>
        <w:adjustRightInd w:val="0"/>
        <w:spacing w:after="0" w:line="240" w:lineRule="auto"/>
        <w:rPr>
          <w:rFonts w:ascii="MetaCorrespondence" w:hAnsi="MetaCorrespondence" w:cs="HCMODE+MetaBook-Roman"/>
          <w:color w:val="221E1F"/>
        </w:rPr>
      </w:pPr>
    </w:p>
    <w:p w14:paraId="0A557285" w14:textId="77777777" w:rsidR="009445A0" w:rsidRPr="00E1335A" w:rsidRDefault="009445A0" w:rsidP="009445A0">
      <w:pPr>
        <w:pStyle w:val="berschrift2"/>
        <w:numPr>
          <w:ilvl w:val="0"/>
          <w:numId w:val="11"/>
        </w:numPr>
        <w:spacing w:before="0"/>
        <w:rPr>
          <w:rFonts w:ascii="MetaCorrespondence" w:eastAsiaTheme="minorEastAsia" w:hAnsi="MetaCorrespondence" w:cs="XNMGTY+MetaBold-Roman"/>
          <w:color w:val="009DB5"/>
          <w:sz w:val="24"/>
          <w:szCs w:val="24"/>
        </w:rPr>
      </w:pPr>
      <w:r w:rsidRPr="00E1335A">
        <w:rPr>
          <w:rFonts w:ascii="MetaCorrespondence" w:eastAsiaTheme="minorEastAsia" w:hAnsi="MetaCorrespondence" w:cs="XNMGTY+MetaBold-Roman"/>
          <w:color w:val="009DB5"/>
          <w:sz w:val="24"/>
          <w:szCs w:val="24"/>
        </w:rPr>
        <w:lastRenderedPageBreak/>
        <w:t>Geschäftsführung</w:t>
      </w:r>
    </w:p>
    <w:p w14:paraId="0B16FF0F" w14:textId="77777777" w:rsidR="009445A0" w:rsidRDefault="009445A0" w:rsidP="009445A0">
      <w:pPr>
        <w:pStyle w:val="Listenabsatz"/>
        <w:numPr>
          <w:ilvl w:val="0"/>
          <w:numId w:val="6"/>
        </w:numPr>
        <w:autoSpaceDE w:val="0"/>
        <w:autoSpaceDN w:val="0"/>
        <w:adjustRightInd w:val="0"/>
        <w:spacing w:after="0" w:line="320" w:lineRule="atLeast"/>
        <w:rPr>
          <w:rFonts w:ascii="MetaCorrespondence" w:hAnsi="MetaCorrespondence" w:cs="HCMODE+MetaBook-Roman"/>
          <w:color w:val="221E1F"/>
        </w:rPr>
      </w:pPr>
      <w:r w:rsidRPr="4B926E7A">
        <w:rPr>
          <w:rFonts w:ascii="MetaCorrespondence" w:hAnsi="MetaCorrespondence" w:cs="HCMODE+MetaBook-Roman"/>
          <w:color w:val="221E1F"/>
        </w:rPr>
        <w:t>Die Schülerfirma hat ... Geschäftsführerinnen bzw. Geschäftsführer.</w:t>
      </w:r>
    </w:p>
    <w:p w14:paraId="0C439268" w14:textId="77777777" w:rsidR="009445A0" w:rsidRDefault="009445A0" w:rsidP="009445A0">
      <w:pPr>
        <w:pStyle w:val="Listenabsatz"/>
        <w:numPr>
          <w:ilvl w:val="0"/>
          <w:numId w:val="6"/>
        </w:numPr>
        <w:autoSpaceDE w:val="0"/>
        <w:autoSpaceDN w:val="0"/>
        <w:adjustRightInd w:val="0"/>
        <w:spacing w:after="0" w:line="320" w:lineRule="atLeast"/>
        <w:rPr>
          <w:rFonts w:ascii="MetaCorrespondence" w:hAnsi="MetaCorrespondence" w:cs="HCMODE+MetaBook-Roman"/>
          <w:color w:val="221E1F"/>
        </w:rPr>
      </w:pPr>
      <w:r w:rsidRPr="00E10D61">
        <w:rPr>
          <w:rFonts w:ascii="MetaCorrespondence" w:hAnsi="MetaCorrespondence" w:cs="HCMODE+MetaBook-Roman"/>
          <w:color w:val="221E1F"/>
        </w:rPr>
        <w:t>Die Geschäfts</w:t>
      </w:r>
      <w:r>
        <w:rPr>
          <w:rFonts w:ascii="MetaCorrespondence" w:hAnsi="MetaCorrespondence" w:cs="HCMODE+MetaBook-Roman"/>
          <w:color w:val="221E1F"/>
        </w:rPr>
        <w:t xml:space="preserve">führung </w:t>
      </w:r>
      <w:r w:rsidRPr="00E10D61">
        <w:rPr>
          <w:rFonts w:ascii="MetaCorrespondence" w:hAnsi="MetaCorrespondence" w:cs="HCMODE+MetaBook-Roman"/>
          <w:color w:val="221E1F"/>
        </w:rPr>
        <w:t>organisiert und leitet alle die Gesellschaft betreffen</w:t>
      </w:r>
      <w:r>
        <w:rPr>
          <w:rFonts w:ascii="MetaCorrespondence" w:hAnsi="MetaCorrespondence" w:cs="HCMODE+MetaBook-Roman"/>
          <w:color w:val="221E1F"/>
        </w:rPr>
        <w:t>den Maßnahmen gemäß § 1 (4)</w:t>
      </w:r>
      <w:r w:rsidRPr="00A7322D">
        <w:rPr>
          <w:rFonts w:ascii="MetaCorrespondence" w:hAnsi="MetaCorrespondence" w:cs="HCMODE+MetaBook-Roman"/>
          <w:color w:val="221E1F"/>
        </w:rPr>
        <w:t xml:space="preserve"> </w:t>
      </w:r>
      <w:r>
        <w:rPr>
          <w:rFonts w:ascii="MetaCorrespondence" w:hAnsi="MetaCorrespondence" w:cs="HCMODE+MetaBook-Roman"/>
          <w:color w:val="221E1F"/>
        </w:rPr>
        <w:t xml:space="preserve">in </w:t>
      </w:r>
      <w:r w:rsidRPr="00E10D61">
        <w:rPr>
          <w:rFonts w:ascii="MetaCorrespondence" w:hAnsi="MetaCorrespondence" w:cs="HCMODE+MetaBook-Roman"/>
          <w:color w:val="221E1F"/>
        </w:rPr>
        <w:t>Absprache mit der projektbegleitenden Lehrkraft</w:t>
      </w:r>
      <w:r>
        <w:rPr>
          <w:rFonts w:ascii="MetaCorrespondence" w:hAnsi="MetaCorrespondence" w:cs="HCMODE+MetaBook-Roman"/>
          <w:color w:val="221E1F"/>
        </w:rPr>
        <w:t>. Sie entscheiden</w:t>
      </w:r>
      <w:r w:rsidRPr="00E10D61">
        <w:rPr>
          <w:rFonts w:ascii="MetaCorrespondence" w:hAnsi="MetaCorrespondence" w:cs="HCMODE+MetaBook-Roman"/>
          <w:color w:val="221E1F"/>
        </w:rPr>
        <w:t xml:space="preserve"> über die Gewährung und Erbringung von Leistungen, über finanzielle und personelle Angelegenheiten.</w:t>
      </w:r>
      <w:r>
        <w:rPr>
          <w:rFonts w:ascii="MetaCorrespondence" w:hAnsi="MetaCorrespondence" w:cs="HCMODE+MetaBook-Roman"/>
          <w:color w:val="221E1F"/>
        </w:rPr>
        <w:t xml:space="preserve"> </w:t>
      </w:r>
    </w:p>
    <w:p w14:paraId="17545CDA" w14:textId="77777777" w:rsidR="009445A0" w:rsidRDefault="009445A0" w:rsidP="009445A0">
      <w:pPr>
        <w:pStyle w:val="Listenabsatz"/>
        <w:numPr>
          <w:ilvl w:val="0"/>
          <w:numId w:val="6"/>
        </w:numPr>
        <w:autoSpaceDE w:val="0"/>
        <w:autoSpaceDN w:val="0"/>
        <w:adjustRightInd w:val="0"/>
        <w:spacing w:after="0" w:line="320" w:lineRule="atLeast"/>
        <w:rPr>
          <w:rFonts w:ascii="MetaCorrespondence" w:hAnsi="MetaCorrespondence" w:cs="HCMODE+MetaBook-Roman"/>
          <w:color w:val="221E1F"/>
        </w:rPr>
      </w:pPr>
      <w:r>
        <w:rPr>
          <w:rFonts w:ascii="MetaCorrespondence" w:hAnsi="MetaCorrespondence" w:cs="HCMODE+MetaBook-Roman"/>
          <w:color w:val="221E1F"/>
        </w:rPr>
        <w:t>Die Geschäftsführung ruft die Gesellschafterversammlung ein. Sie führt die Liste der Gesellschafterinnen und Gesellschafter und ihrer Anteile.</w:t>
      </w:r>
      <w:r w:rsidRPr="00E10D61">
        <w:rPr>
          <w:rFonts w:ascii="MetaCorrespondence" w:hAnsi="MetaCorrespondence" w:cs="HCMODE+MetaBook-Roman"/>
          <w:color w:val="221E1F"/>
        </w:rPr>
        <w:t xml:space="preserve"> </w:t>
      </w:r>
    </w:p>
    <w:p w14:paraId="1A7ACC19" w14:textId="77777777" w:rsidR="009445A0" w:rsidRPr="00663847" w:rsidRDefault="009445A0" w:rsidP="009445A0">
      <w:pPr>
        <w:pStyle w:val="Listenabsatz"/>
        <w:autoSpaceDE w:val="0"/>
        <w:autoSpaceDN w:val="0"/>
        <w:adjustRightInd w:val="0"/>
        <w:spacing w:after="0" w:line="320" w:lineRule="atLeast"/>
        <w:rPr>
          <w:rFonts w:ascii="MetaCorrespondence" w:hAnsi="MetaCorrespondence" w:cs="HCMODE+MetaBook-Roman"/>
          <w:color w:val="221E1F"/>
        </w:rPr>
      </w:pPr>
    </w:p>
    <w:p w14:paraId="73F497B2" w14:textId="77777777" w:rsidR="009445A0" w:rsidRPr="00E1335A" w:rsidRDefault="009445A0" w:rsidP="009445A0">
      <w:pPr>
        <w:pStyle w:val="berschrift2"/>
        <w:numPr>
          <w:ilvl w:val="0"/>
          <w:numId w:val="11"/>
        </w:numPr>
        <w:spacing w:before="0"/>
        <w:rPr>
          <w:rFonts w:ascii="MetaCorrespondence" w:eastAsiaTheme="minorEastAsia" w:hAnsi="MetaCorrespondence" w:cs="XNMGTY+MetaBold-Roman"/>
          <w:color w:val="009DB5"/>
          <w:sz w:val="24"/>
          <w:szCs w:val="24"/>
        </w:rPr>
      </w:pPr>
      <w:r w:rsidRPr="00E1335A">
        <w:rPr>
          <w:rFonts w:ascii="MetaCorrespondence" w:eastAsiaTheme="minorEastAsia" w:hAnsi="MetaCorrespondence" w:cs="XNMGTY+MetaBold-Roman"/>
          <w:color w:val="009DB5"/>
          <w:sz w:val="24"/>
          <w:szCs w:val="24"/>
        </w:rPr>
        <w:t>Abteilungen</w:t>
      </w:r>
    </w:p>
    <w:p w14:paraId="096C85D9" w14:textId="77777777" w:rsidR="009445A0" w:rsidRPr="00BC6CF9" w:rsidRDefault="009445A0" w:rsidP="009445A0">
      <w:pPr>
        <w:pStyle w:val="Listenabsatz"/>
        <w:numPr>
          <w:ilvl w:val="0"/>
          <w:numId w:val="10"/>
        </w:numPr>
        <w:autoSpaceDE w:val="0"/>
        <w:autoSpaceDN w:val="0"/>
        <w:adjustRightInd w:val="0"/>
        <w:spacing w:after="0" w:line="320" w:lineRule="atLeast"/>
        <w:rPr>
          <w:rFonts w:ascii="MetaCorrespondence" w:hAnsi="MetaCorrespondence" w:cs="HCMODE+MetaBook-Roman"/>
          <w:color w:val="221E1F"/>
        </w:rPr>
      </w:pPr>
      <w:r w:rsidRPr="00BC6CF9">
        <w:rPr>
          <w:rFonts w:ascii="MetaCorrespondence" w:hAnsi="MetaCorrespondence" w:cs="HCMODE+MetaBook-Roman"/>
          <w:color w:val="221E1F"/>
        </w:rPr>
        <w:t>Die Gesellschaft gliedert sich in folgende Abteilungen:</w:t>
      </w:r>
    </w:p>
    <w:p w14:paraId="235784D0" w14:textId="77777777" w:rsidR="009445A0" w:rsidRPr="00BC6CF9" w:rsidRDefault="009445A0" w:rsidP="009445A0">
      <w:pPr>
        <w:pStyle w:val="Listenabsatz"/>
        <w:numPr>
          <w:ilvl w:val="0"/>
          <w:numId w:val="7"/>
        </w:numPr>
        <w:autoSpaceDE w:val="0"/>
        <w:autoSpaceDN w:val="0"/>
        <w:adjustRightInd w:val="0"/>
        <w:spacing w:after="0" w:line="320" w:lineRule="atLeast"/>
        <w:rPr>
          <w:rFonts w:ascii="MetaCorrespondence" w:hAnsi="MetaCorrespondence" w:cs="HCMODE+MetaBook-Roman"/>
          <w:color w:val="221E1F"/>
        </w:rPr>
      </w:pPr>
      <w:r w:rsidRPr="00BC6CF9">
        <w:rPr>
          <w:rFonts w:ascii="MetaCorrespondence" w:hAnsi="MetaCorrespondence" w:cs="HCMODE+MetaBook-Roman"/>
          <w:color w:val="221E1F"/>
        </w:rPr>
        <w:t>Finanz</w:t>
      </w:r>
      <w:r>
        <w:rPr>
          <w:rFonts w:ascii="MetaCorrespondence" w:hAnsi="MetaCorrespondence" w:cs="HCMODE+MetaBook-Roman"/>
          <w:color w:val="221E1F"/>
        </w:rPr>
        <w:t>en</w:t>
      </w:r>
    </w:p>
    <w:p w14:paraId="6F8EF521" w14:textId="77777777" w:rsidR="009445A0" w:rsidRPr="001F44BA" w:rsidRDefault="009445A0" w:rsidP="009445A0">
      <w:pPr>
        <w:pStyle w:val="Listenabsatz"/>
        <w:numPr>
          <w:ilvl w:val="0"/>
          <w:numId w:val="7"/>
        </w:numPr>
        <w:autoSpaceDE w:val="0"/>
        <w:autoSpaceDN w:val="0"/>
        <w:adjustRightInd w:val="0"/>
        <w:spacing w:after="0" w:line="320" w:lineRule="atLeast"/>
        <w:rPr>
          <w:rFonts w:ascii="MetaCorrespondence" w:hAnsi="MetaCorrespondence" w:cs="HCMODE+MetaBook-Roman"/>
          <w:color w:val="221E1F"/>
        </w:rPr>
      </w:pPr>
      <w:r>
        <w:rPr>
          <w:rFonts w:ascii="MetaCorrespondence" w:hAnsi="MetaCorrespondence" w:cs="HCMODE+MetaBook-Roman"/>
          <w:color w:val="221E1F"/>
        </w:rPr>
        <w:t>Marketing</w:t>
      </w:r>
    </w:p>
    <w:p w14:paraId="5A5EDD76" w14:textId="77777777" w:rsidR="009445A0" w:rsidRPr="00BC6CF9" w:rsidRDefault="009445A0" w:rsidP="009445A0">
      <w:pPr>
        <w:pStyle w:val="Listenabsatz"/>
        <w:numPr>
          <w:ilvl w:val="0"/>
          <w:numId w:val="7"/>
        </w:numPr>
        <w:autoSpaceDE w:val="0"/>
        <w:autoSpaceDN w:val="0"/>
        <w:adjustRightInd w:val="0"/>
        <w:spacing w:after="0" w:line="320" w:lineRule="atLeast"/>
        <w:rPr>
          <w:rFonts w:ascii="MetaCorrespondence" w:hAnsi="MetaCorrespondence" w:cs="HCMODE+MetaBook-Roman"/>
          <w:color w:val="221E1F"/>
        </w:rPr>
      </w:pPr>
      <w:r>
        <w:rPr>
          <w:rFonts w:ascii="MetaCorrespondence" w:hAnsi="MetaCorrespondence" w:cs="HCMODE+MetaBook-Roman"/>
          <w:color w:val="221E1F"/>
        </w:rPr>
        <w:t>…</w:t>
      </w:r>
    </w:p>
    <w:p w14:paraId="0462D60E" w14:textId="77777777" w:rsidR="009445A0" w:rsidRPr="007A2261" w:rsidRDefault="009445A0" w:rsidP="009445A0">
      <w:pPr>
        <w:pStyle w:val="Listenabsatz"/>
        <w:numPr>
          <w:ilvl w:val="0"/>
          <w:numId w:val="10"/>
        </w:numPr>
        <w:autoSpaceDE w:val="0"/>
        <w:autoSpaceDN w:val="0"/>
        <w:adjustRightInd w:val="0"/>
        <w:spacing w:after="0" w:line="320" w:lineRule="atLeast"/>
        <w:rPr>
          <w:rFonts w:ascii="MetaCorrespondence" w:hAnsi="MetaCorrespondence" w:cs="HCMODE+MetaBook-Roman"/>
          <w:i/>
          <w:iCs/>
          <w:color w:val="221E1F"/>
        </w:rPr>
      </w:pPr>
      <w:r w:rsidRPr="778F9293">
        <w:rPr>
          <w:rFonts w:ascii="MetaCorrespondence" w:hAnsi="MetaCorrespondence" w:cs="HCMODE+MetaBook-Roman"/>
          <w:i/>
          <w:iCs/>
          <w:color w:val="221E1F"/>
        </w:rPr>
        <w:t>Jede Abteilung verfügt über eine gewählte verantwortliche Person.</w:t>
      </w:r>
    </w:p>
    <w:p w14:paraId="5EBA96EC" w14:textId="77777777" w:rsidR="009445A0" w:rsidRPr="007C5339" w:rsidRDefault="009445A0" w:rsidP="009445A0">
      <w:pPr>
        <w:autoSpaceDE w:val="0"/>
        <w:autoSpaceDN w:val="0"/>
        <w:adjustRightInd w:val="0"/>
        <w:spacing w:after="0" w:line="240" w:lineRule="auto"/>
        <w:rPr>
          <w:rFonts w:ascii="MetaCorrespondence" w:hAnsi="MetaCorrespondence" w:cs="Arial"/>
        </w:rPr>
      </w:pPr>
    </w:p>
    <w:p w14:paraId="373CD2A5" w14:textId="77777777" w:rsidR="009445A0" w:rsidRDefault="009445A0" w:rsidP="009445A0">
      <w:pPr>
        <w:pStyle w:val="CM4"/>
        <w:spacing w:before="240" w:line="320" w:lineRule="atLeast"/>
        <w:ind w:right="95"/>
        <w:rPr>
          <w:rFonts w:ascii="MetaCorrespondence" w:hAnsi="MetaCorrespondence" w:cs="XNMGTY+MetaBold-Roman"/>
          <w:b/>
          <w:bCs/>
          <w:color w:val="009DB5"/>
        </w:rPr>
      </w:pPr>
      <w:r>
        <w:rPr>
          <w:rFonts w:ascii="MetaCorrespondence" w:hAnsi="MetaCorrespondence" w:cs="XNMGTY+MetaBold-Roman"/>
          <w:b/>
          <w:bCs/>
          <w:color w:val="009DB5"/>
        </w:rPr>
        <w:t>§ 6 Auflösung</w:t>
      </w:r>
    </w:p>
    <w:p w14:paraId="3369E7E6" w14:textId="77777777" w:rsidR="009445A0" w:rsidRDefault="009445A0" w:rsidP="009445A0">
      <w:pPr>
        <w:pStyle w:val="Listenabsatz"/>
        <w:numPr>
          <w:ilvl w:val="0"/>
          <w:numId w:val="9"/>
        </w:numPr>
        <w:autoSpaceDE w:val="0"/>
        <w:autoSpaceDN w:val="0"/>
        <w:adjustRightInd w:val="0"/>
        <w:spacing w:after="0" w:line="320" w:lineRule="atLeast"/>
        <w:ind w:left="714" w:right="95" w:hanging="357"/>
        <w:rPr>
          <w:rFonts w:ascii="MetaCorrespondence" w:hAnsi="MetaCorrespondence" w:cs="HCMODE+MetaBook-Roman"/>
          <w:color w:val="221E1F"/>
        </w:rPr>
      </w:pPr>
      <w:r w:rsidRPr="00927390">
        <w:rPr>
          <w:rFonts w:ascii="MetaCorrespondence" w:hAnsi="MetaCorrespondence" w:cs="HCMODE+MetaBook-Roman"/>
          <w:color w:val="221E1F"/>
        </w:rPr>
        <w:t>Soll</w:t>
      </w:r>
      <w:r>
        <w:rPr>
          <w:rFonts w:ascii="MetaCorrespondence" w:hAnsi="MetaCorrespondence" w:cs="HCMODE+MetaBook-Roman"/>
          <w:color w:val="221E1F"/>
        </w:rPr>
        <w:t>te</w:t>
      </w:r>
      <w:r w:rsidRPr="00927390">
        <w:rPr>
          <w:rFonts w:ascii="MetaCorrespondence" w:hAnsi="MetaCorrespondence" w:cs="HCMODE+MetaBook-Roman"/>
          <w:color w:val="221E1F"/>
        </w:rPr>
        <w:t xml:space="preserve"> die Arbeit der Schülerfirma eingestellt werden, wird diese</w:t>
      </w:r>
      <w:r>
        <w:rPr>
          <w:rFonts w:ascii="MetaCorrespondence" w:hAnsi="MetaCorrespondence" w:cs="HCMODE+MetaBook-Roman"/>
          <w:color w:val="221E1F"/>
        </w:rPr>
        <w:t xml:space="preserve"> zu einem konkreten Stichtag</w:t>
      </w:r>
      <w:r w:rsidRPr="00927390">
        <w:rPr>
          <w:rFonts w:ascii="MetaCorrespondence" w:hAnsi="MetaCorrespondence" w:cs="HCMODE+MetaBook-Roman"/>
          <w:color w:val="221E1F"/>
        </w:rPr>
        <w:t xml:space="preserve"> aufgelöst. </w:t>
      </w:r>
      <w:r>
        <w:rPr>
          <w:rFonts w:ascii="MetaCorrespondence" w:hAnsi="MetaCorrespondence" w:cs="HCMODE+MetaBook-Roman"/>
          <w:color w:val="221E1F"/>
        </w:rPr>
        <w:t>Bis dahin</w:t>
      </w:r>
      <w:r w:rsidRPr="00927390">
        <w:rPr>
          <w:rFonts w:ascii="MetaCorrespondence" w:hAnsi="MetaCorrespondence" w:cs="HCMODE+MetaBook-Roman"/>
          <w:color w:val="221E1F"/>
        </w:rPr>
        <w:t xml:space="preserve"> </w:t>
      </w:r>
      <w:r>
        <w:rPr>
          <w:rFonts w:ascii="MetaCorrespondence" w:hAnsi="MetaCorrespondence" w:cs="HCMODE+MetaBook-Roman"/>
          <w:color w:val="221E1F"/>
        </w:rPr>
        <w:t>erstellt die Geschäftsführung e</w:t>
      </w:r>
      <w:r w:rsidRPr="00927390">
        <w:rPr>
          <w:rFonts w:ascii="MetaCorrespondence" w:hAnsi="MetaCorrespondence" w:cs="HCMODE+MetaBook-Roman"/>
          <w:color w:val="221E1F"/>
        </w:rPr>
        <w:t xml:space="preserve">ine Abschlussbilanz samt Inventarliste über vorhandenes Vermögen. </w:t>
      </w:r>
      <w:r>
        <w:rPr>
          <w:rFonts w:ascii="MetaCorrespondence" w:hAnsi="MetaCorrespondence" w:cs="HCMODE+MetaBook-Roman"/>
          <w:color w:val="221E1F"/>
        </w:rPr>
        <w:t>Außerdem erarbeitet sie einen Vorschlag</w:t>
      </w:r>
      <w:r w:rsidRPr="00927390">
        <w:rPr>
          <w:rFonts w:ascii="MetaCorrespondence" w:hAnsi="MetaCorrespondence" w:cs="HCMODE+MetaBook-Roman"/>
          <w:color w:val="221E1F"/>
        </w:rPr>
        <w:t xml:space="preserve"> </w:t>
      </w:r>
      <w:r>
        <w:rPr>
          <w:rFonts w:ascii="MetaCorrespondence" w:hAnsi="MetaCorrespondence" w:cs="HCMODE+MetaBook-Roman"/>
          <w:color w:val="221E1F"/>
        </w:rPr>
        <w:t xml:space="preserve">zur </w:t>
      </w:r>
      <w:r w:rsidRPr="00927390">
        <w:rPr>
          <w:rFonts w:ascii="MetaCorrespondence" w:hAnsi="MetaCorrespondence" w:cs="HCMODE+MetaBook-Roman"/>
          <w:color w:val="221E1F"/>
        </w:rPr>
        <w:t>Verwendung</w:t>
      </w:r>
      <w:r>
        <w:rPr>
          <w:rFonts w:ascii="MetaCorrespondence" w:hAnsi="MetaCorrespondence" w:cs="HCMODE+MetaBook-Roman"/>
          <w:color w:val="221E1F"/>
        </w:rPr>
        <w:t xml:space="preserve"> der Einlagen, Gelder und Güter</w:t>
      </w:r>
      <w:r w:rsidRPr="00927390">
        <w:rPr>
          <w:rFonts w:ascii="MetaCorrespondence" w:hAnsi="MetaCorrespondence" w:cs="HCMODE+MetaBook-Roman"/>
          <w:color w:val="221E1F"/>
        </w:rPr>
        <w:t xml:space="preserve">. </w:t>
      </w:r>
    </w:p>
    <w:p w14:paraId="00F221E0" w14:textId="77777777" w:rsidR="009445A0" w:rsidRPr="00927390" w:rsidRDefault="009445A0" w:rsidP="009445A0">
      <w:pPr>
        <w:pStyle w:val="Listenabsatz"/>
        <w:numPr>
          <w:ilvl w:val="0"/>
          <w:numId w:val="9"/>
        </w:numPr>
        <w:autoSpaceDE w:val="0"/>
        <w:autoSpaceDN w:val="0"/>
        <w:adjustRightInd w:val="0"/>
        <w:spacing w:after="0" w:line="320" w:lineRule="atLeast"/>
        <w:ind w:left="714" w:right="95" w:hanging="357"/>
        <w:rPr>
          <w:rFonts w:ascii="MetaCorrespondence" w:hAnsi="MetaCorrespondence" w:cs="HCMODE+MetaBook-Roman"/>
          <w:color w:val="221E1F"/>
        </w:rPr>
      </w:pPr>
      <w:r>
        <w:rPr>
          <w:rFonts w:ascii="MetaCorrespondence" w:hAnsi="MetaCorrespondence" w:cs="HCMODE+MetaBook-Roman"/>
          <w:color w:val="221E1F"/>
        </w:rPr>
        <w:t>Eine abschließende Gesellschafterversammlung entscheidet über diesen Vorschlag. Abschließend müssen d</w:t>
      </w:r>
      <w:r w:rsidRPr="00927390">
        <w:rPr>
          <w:rFonts w:ascii="MetaCorrespondence" w:hAnsi="MetaCorrespondence" w:cs="HCMODE+MetaBook-Roman"/>
          <w:color w:val="221E1F"/>
        </w:rPr>
        <w:t xml:space="preserve">ie Partner der Kooperationsvereinbarung dem </w:t>
      </w:r>
      <w:r>
        <w:rPr>
          <w:rFonts w:ascii="MetaCorrespondence" w:hAnsi="MetaCorrespondence" w:cs="HCMODE+MetaBook-Roman"/>
          <w:color w:val="221E1F"/>
        </w:rPr>
        <w:t xml:space="preserve">Verwendungsbeschluss </w:t>
      </w:r>
      <w:r w:rsidRPr="00927390">
        <w:rPr>
          <w:rFonts w:ascii="MetaCorrespondence" w:hAnsi="MetaCorrespondence" w:cs="HCMODE+MetaBook-Roman"/>
          <w:color w:val="221E1F"/>
        </w:rPr>
        <w:t>zustimmen.</w:t>
      </w:r>
      <w:r>
        <w:rPr>
          <w:rFonts w:ascii="MetaCorrespondence" w:hAnsi="MetaCorrespondence" w:cs="HCMODE+MetaBook-Roman"/>
          <w:color w:val="221E1F"/>
        </w:rPr>
        <w:t xml:space="preserve"> Erst danach tritt dieser in Kraft.</w:t>
      </w:r>
      <w:r w:rsidRPr="00927390">
        <w:rPr>
          <w:rFonts w:ascii="MetaCorrespondence" w:hAnsi="MetaCorrespondence" w:cs="HCMODE+MetaBook-Roman"/>
          <w:color w:val="221E1F"/>
        </w:rPr>
        <w:t xml:space="preserve"> </w:t>
      </w:r>
    </w:p>
    <w:p w14:paraId="640A2E25" w14:textId="77777777" w:rsidR="009445A0" w:rsidRPr="007C5339" w:rsidRDefault="009445A0" w:rsidP="009445A0">
      <w:pPr>
        <w:pStyle w:val="CM4"/>
        <w:spacing w:line="320" w:lineRule="atLeast"/>
        <w:ind w:right="95"/>
        <w:rPr>
          <w:rFonts w:ascii="MetaCorrespondence" w:hAnsi="MetaCorrespondence" w:cs="HCMODE+MetaBook-Roman"/>
          <w:color w:val="221E1F"/>
          <w:sz w:val="22"/>
          <w:szCs w:val="22"/>
        </w:rPr>
      </w:pPr>
    </w:p>
    <w:p w14:paraId="75991BE1" w14:textId="77777777" w:rsidR="009445A0" w:rsidRDefault="009445A0" w:rsidP="009445A0">
      <w:pPr>
        <w:pStyle w:val="CM4"/>
        <w:spacing w:before="240" w:line="320" w:lineRule="atLeast"/>
        <w:ind w:right="95"/>
        <w:rPr>
          <w:rFonts w:ascii="MetaCorrespondence" w:hAnsi="MetaCorrespondence" w:cs="XNMGTY+MetaBold-Roman"/>
          <w:b/>
          <w:bCs/>
          <w:color w:val="009DB5"/>
        </w:rPr>
      </w:pPr>
      <w:r>
        <w:rPr>
          <w:rFonts w:ascii="MetaCorrespondence" w:hAnsi="MetaCorrespondence" w:cs="XNMGTY+MetaBold-Roman"/>
          <w:b/>
          <w:bCs/>
          <w:color w:val="009DB5"/>
        </w:rPr>
        <w:t>§ 7 Gültigkeit der Satzung</w:t>
      </w:r>
    </w:p>
    <w:p w14:paraId="0DCF7543" w14:textId="77777777" w:rsidR="009445A0" w:rsidRPr="00686F8B" w:rsidRDefault="009445A0" w:rsidP="009445A0">
      <w:pPr>
        <w:pStyle w:val="Listenabsatz"/>
        <w:numPr>
          <w:ilvl w:val="0"/>
          <w:numId w:val="12"/>
        </w:numPr>
        <w:autoSpaceDE w:val="0"/>
        <w:autoSpaceDN w:val="0"/>
        <w:adjustRightInd w:val="0"/>
        <w:spacing w:after="0" w:line="320" w:lineRule="atLeast"/>
        <w:rPr>
          <w:rFonts w:ascii="MetaCorrespondence" w:hAnsi="MetaCorrespondence" w:cs="HCMODE+MetaBook-Roman"/>
          <w:color w:val="221E1F"/>
        </w:rPr>
      </w:pPr>
      <w:r w:rsidRPr="00686F8B">
        <w:rPr>
          <w:rFonts w:ascii="MetaCorrespondence" w:hAnsi="MetaCorrespondence" w:cs="HCMODE+MetaBook-Roman"/>
          <w:color w:val="221E1F"/>
        </w:rPr>
        <w:t>Die Satzung tritt am … in Kraft.</w:t>
      </w:r>
    </w:p>
    <w:p w14:paraId="6AD23BD1" w14:textId="77777777" w:rsidR="009445A0" w:rsidRPr="00686F8B" w:rsidRDefault="009445A0" w:rsidP="009445A0">
      <w:pPr>
        <w:pStyle w:val="Listenabsatz"/>
        <w:numPr>
          <w:ilvl w:val="0"/>
          <w:numId w:val="12"/>
        </w:numPr>
        <w:autoSpaceDE w:val="0"/>
        <w:autoSpaceDN w:val="0"/>
        <w:adjustRightInd w:val="0"/>
        <w:spacing w:after="0" w:line="320" w:lineRule="atLeast"/>
        <w:rPr>
          <w:rFonts w:ascii="MetaCorrespondence" w:hAnsi="MetaCorrespondence" w:cs="HCMODE+MetaBook-Roman"/>
          <w:color w:val="221E1F"/>
        </w:rPr>
      </w:pPr>
      <w:r w:rsidRPr="00686F8B">
        <w:rPr>
          <w:rFonts w:ascii="MetaCorrespondence" w:hAnsi="MetaCorrespondence" w:cs="HCMODE+MetaBook-Roman"/>
          <w:color w:val="221E1F"/>
        </w:rPr>
        <w:t>Änderungen oder Ergänzungen bedürfen der Zustimmung der Gesellschafterversammlung.</w:t>
      </w:r>
    </w:p>
    <w:p w14:paraId="1E4DAEC6" w14:textId="77777777" w:rsidR="009445A0" w:rsidRDefault="009445A0" w:rsidP="009445A0">
      <w:pPr>
        <w:autoSpaceDE w:val="0"/>
        <w:autoSpaceDN w:val="0"/>
        <w:adjustRightInd w:val="0"/>
        <w:spacing w:after="0" w:line="240" w:lineRule="auto"/>
        <w:rPr>
          <w:rFonts w:ascii="MetaCorrespondence" w:hAnsi="MetaCorrespondence" w:cs="HCMODE+MetaBook-Roman"/>
          <w:color w:val="221E1F"/>
        </w:rPr>
      </w:pPr>
    </w:p>
    <w:p w14:paraId="3BB7F550" w14:textId="686E85EB" w:rsidR="009445A0" w:rsidRDefault="009445A0" w:rsidP="009445A0">
      <w:pPr>
        <w:autoSpaceDE w:val="0"/>
        <w:autoSpaceDN w:val="0"/>
        <w:adjustRightInd w:val="0"/>
        <w:spacing w:after="0" w:line="240" w:lineRule="auto"/>
        <w:rPr>
          <w:rFonts w:ascii="MetaCorrespondence" w:hAnsi="MetaCorrespondence" w:cs="HCMODE+MetaBook-Roman"/>
          <w:color w:val="221E1F"/>
        </w:rPr>
      </w:pPr>
    </w:p>
    <w:p w14:paraId="731485CC" w14:textId="77777777" w:rsidR="009445A0" w:rsidRDefault="009445A0" w:rsidP="009445A0">
      <w:pPr>
        <w:autoSpaceDE w:val="0"/>
        <w:autoSpaceDN w:val="0"/>
        <w:adjustRightInd w:val="0"/>
        <w:spacing w:after="0" w:line="240" w:lineRule="auto"/>
        <w:rPr>
          <w:rFonts w:ascii="MetaCorrespondence" w:hAnsi="MetaCorrespondence" w:cs="HCMODE+MetaBook-Roman"/>
          <w:color w:val="221E1F"/>
        </w:rPr>
      </w:pPr>
    </w:p>
    <w:p w14:paraId="1B4ADB5A" w14:textId="77777777" w:rsidR="009445A0" w:rsidRDefault="009445A0" w:rsidP="009445A0">
      <w:pPr>
        <w:autoSpaceDE w:val="0"/>
        <w:autoSpaceDN w:val="0"/>
        <w:adjustRightInd w:val="0"/>
        <w:spacing w:after="0" w:line="240" w:lineRule="auto"/>
        <w:rPr>
          <w:rFonts w:ascii="MetaCorrespondence" w:hAnsi="MetaCorrespondence" w:cs="HCMODE+MetaBook-Roman"/>
          <w:color w:val="221E1F"/>
        </w:rPr>
      </w:pPr>
    </w:p>
    <w:p w14:paraId="21CDC4A5" w14:textId="77777777" w:rsidR="009445A0" w:rsidRDefault="009445A0" w:rsidP="009445A0">
      <w:pPr>
        <w:autoSpaceDE w:val="0"/>
        <w:autoSpaceDN w:val="0"/>
        <w:adjustRightInd w:val="0"/>
        <w:spacing w:after="0" w:line="240" w:lineRule="auto"/>
        <w:rPr>
          <w:rFonts w:ascii="MetaCorrespondence" w:hAnsi="MetaCorrespondence" w:cs="HCMODE+MetaBook-Roman"/>
          <w:color w:val="221E1F"/>
        </w:rPr>
      </w:pPr>
    </w:p>
    <w:p w14:paraId="6DFDA337" w14:textId="77777777" w:rsidR="009445A0" w:rsidRDefault="009445A0" w:rsidP="009445A0">
      <w:pPr>
        <w:autoSpaceDE w:val="0"/>
        <w:autoSpaceDN w:val="0"/>
        <w:adjustRightInd w:val="0"/>
        <w:spacing w:after="0" w:line="240" w:lineRule="auto"/>
        <w:rPr>
          <w:rFonts w:ascii="MetaCorrespondence" w:hAnsi="MetaCorrespondence" w:cs="HCMODE+MetaBook-Roman"/>
          <w:color w:val="221E1F"/>
        </w:rPr>
      </w:pPr>
    </w:p>
    <w:p w14:paraId="366B5471" w14:textId="77777777" w:rsidR="009445A0" w:rsidRDefault="009445A0" w:rsidP="009445A0">
      <w:pPr>
        <w:autoSpaceDE w:val="0"/>
        <w:autoSpaceDN w:val="0"/>
        <w:adjustRightInd w:val="0"/>
        <w:spacing w:after="0" w:line="240" w:lineRule="auto"/>
        <w:rPr>
          <w:rFonts w:ascii="MetaCorrespondence" w:hAnsi="MetaCorrespondence" w:cs="HCMODE+MetaBook-Roman"/>
          <w:color w:val="221E1F"/>
        </w:rPr>
      </w:pPr>
    </w:p>
    <w:p w14:paraId="4E933669" w14:textId="77777777" w:rsidR="009445A0" w:rsidRDefault="009445A0" w:rsidP="009445A0">
      <w:pPr>
        <w:autoSpaceDE w:val="0"/>
        <w:autoSpaceDN w:val="0"/>
        <w:adjustRightInd w:val="0"/>
        <w:spacing w:after="0" w:line="240" w:lineRule="auto"/>
        <w:rPr>
          <w:rFonts w:ascii="MetaCorrespondence" w:hAnsi="MetaCorrespondence" w:cs="HCMODE+MetaBook-Roman"/>
          <w:color w:val="221E1F"/>
        </w:rPr>
      </w:pPr>
      <w:r>
        <w:rPr>
          <w:rFonts w:ascii="MetaCorrespondence" w:hAnsi="MetaCorrespondence" w:cs="HCMODE+MetaBook-Roman"/>
          <w:noProof/>
          <w:color w:val="221E1F"/>
        </w:rPr>
        <mc:AlternateContent>
          <mc:Choice Requires="wps">
            <w:drawing>
              <wp:anchor distT="0" distB="0" distL="114300" distR="114300" simplePos="0" relativeHeight="251661312" behindDoc="0" locked="0" layoutInCell="1" allowOverlap="1" wp14:anchorId="7E089E10" wp14:editId="2BA4CA25">
                <wp:simplePos x="0" y="0"/>
                <wp:positionH relativeFrom="column">
                  <wp:posOffset>23495</wp:posOffset>
                </wp:positionH>
                <wp:positionV relativeFrom="paragraph">
                  <wp:posOffset>112395</wp:posOffset>
                </wp:positionV>
                <wp:extent cx="5762625" cy="0"/>
                <wp:effectExtent l="0" t="0" r="9525" b="19050"/>
                <wp:wrapNone/>
                <wp:docPr id="11" name="Gerade Verbindung 11"/>
                <wp:cNvGraphicFramePr/>
                <a:graphic xmlns:a="http://schemas.openxmlformats.org/drawingml/2006/main">
                  <a:graphicData uri="http://schemas.microsoft.com/office/word/2010/wordprocessingShape">
                    <wps:wsp>
                      <wps:cNvCnPr/>
                      <wps:spPr>
                        <a:xfrm>
                          <a:off x="0" y="0"/>
                          <a:ext cx="5762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8F68D99" id="Gerade Verbindung 11"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5pt,8.85pt" to="455.6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" strokecolor="#4472c4 [3204]" strokeweight=".5pt">
                <v:stroke joinstyle="miter"/>
              </v:line>
            </w:pict>
          </mc:Fallback>
        </mc:AlternateContent>
      </w:r>
    </w:p>
    <w:p w14:paraId="009B3F4D" w14:textId="77777777" w:rsidR="009445A0" w:rsidRDefault="009445A0" w:rsidP="009445A0">
      <w:pPr>
        <w:autoSpaceDE w:val="0"/>
        <w:autoSpaceDN w:val="0"/>
        <w:adjustRightInd w:val="0"/>
        <w:spacing w:after="0" w:line="240" w:lineRule="auto"/>
        <w:rPr>
          <w:rFonts w:ascii="MetaCorrespondence" w:hAnsi="MetaCorrespondence" w:cs="HCMODE+MetaBook-Roman"/>
          <w:color w:val="221E1F"/>
        </w:rPr>
      </w:pPr>
      <w:r>
        <w:rPr>
          <w:rFonts w:ascii="MetaCorrespondence" w:hAnsi="MetaCorrespondence" w:cs="HCMODE+MetaBook-Roman"/>
          <w:color w:val="221E1F"/>
        </w:rPr>
        <w:t>Ort / Datum / Unterschrift der Gründungsmitglieder</w:t>
      </w:r>
    </w:p>
    <w:p w14:paraId="5ED828B0" w14:textId="77777777" w:rsidR="009445A0" w:rsidRDefault="009445A0" w:rsidP="009445A0">
      <w:pPr>
        <w:autoSpaceDE w:val="0"/>
        <w:autoSpaceDN w:val="0"/>
        <w:adjustRightInd w:val="0"/>
        <w:spacing w:after="0" w:line="240" w:lineRule="auto"/>
        <w:rPr>
          <w:rFonts w:ascii="MetaCorrespondence" w:hAnsi="MetaCorrespondence" w:cs="HCMODE+MetaBook-Roman"/>
          <w:color w:val="221E1F"/>
        </w:rPr>
      </w:pPr>
    </w:p>
    <w:p w14:paraId="259DDF3A" w14:textId="77777777" w:rsidR="009445A0" w:rsidRDefault="009445A0" w:rsidP="009445A0">
      <w:pPr>
        <w:autoSpaceDE w:val="0"/>
        <w:autoSpaceDN w:val="0"/>
        <w:adjustRightInd w:val="0"/>
        <w:spacing w:after="0" w:line="240" w:lineRule="auto"/>
        <w:rPr>
          <w:rFonts w:ascii="MetaCorrespondence" w:hAnsi="MetaCorrespondence" w:cs="HCMODE+MetaBook-Roman"/>
          <w:color w:val="221E1F"/>
        </w:rPr>
      </w:pPr>
    </w:p>
    <w:p w14:paraId="3489799B" w14:textId="77777777" w:rsidR="009445A0" w:rsidRDefault="009445A0" w:rsidP="009445A0">
      <w:pPr>
        <w:autoSpaceDE w:val="0"/>
        <w:autoSpaceDN w:val="0"/>
        <w:adjustRightInd w:val="0"/>
        <w:spacing w:after="0" w:line="240" w:lineRule="auto"/>
        <w:rPr>
          <w:rFonts w:ascii="Arial" w:hAnsi="Arial" w:cs="Arial"/>
          <w:color w:val="000000"/>
          <w:sz w:val="20"/>
          <w:szCs w:val="20"/>
        </w:rPr>
      </w:pPr>
    </w:p>
    <w:p w14:paraId="7D08956F" w14:textId="77777777" w:rsidR="007B3C6E" w:rsidRPr="00BA2C5B" w:rsidRDefault="007B3C6E">
      <w:pPr>
        <w:rPr>
          <w:rFonts w:ascii="MetaCorrespondence" w:hAnsi="MetaCorrespondence"/>
        </w:rPr>
      </w:pPr>
    </w:p>
    <w:sectPr w:rsidR="007B3C6E" w:rsidRPr="00BA2C5B" w:rsidSect="007B3C6E">
      <w:headerReference w:type="even" r:id="rId11"/>
      <w:headerReference w:type="default" r:id="rId12"/>
      <w:footerReference w:type="default" r:id="rId13"/>
      <w:headerReference w:type="first" r:id="rId14"/>
      <w:pgSz w:w="11906" w:h="16838"/>
      <w:pgMar w:top="2268"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A4855" w14:textId="77777777" w:rsidR="005F7017" w:rsidRDefault="005F7017" w:rsidP="00CC614A">
      <w:pPr>
        <w:spacing w:after="0" w:line="240" w:lineRule="auto"/>
      </w:pPr>
      <w:r>
        <w:separator/>
      </w:r>
    </w:p>
  </w:endnote>
  <w:endnote w:type="continuationSeparator" w:id="0">
    <w:p w14:paraId="279DADF0" w14:textId="77777777" w:rsidR="005F7017" w:rsidRDefault="005F7017" w:rsidP="00CC61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taCorrespondence">
    <w:panose1 w:val="020B0502030000020004"/>
    <w:charset w:val="00"/>
    <w:family w:val="swiss"/>
    <w:pitch w:val="variable"/>
    <w:sig w:usb0="80000027"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HCMODE+MetaBook-Roman">
    <w:altName w:val="Meta Book"/>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XNMGTY+MetaBold-Roman">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2755667"/>
      <w:docPartObj>
        <w:docPartGallery w:val="Page Numbers (Bottom of Page)"/>
        <w:docPartUnique/>
      </w:docPartObj>
    </w:sdtPr>
    <w:sdtEndPr/>
    <w:sdtContent>
      <w:sdt>
        <w:sdtPr>
          <w:id w:val="-1769616900"/>
          <w:docPartObj>
            <w:docPartGallery w:val="Page Numbers (Top of Page)"/>
            <w:docPartUnique/>
          </w:docPartObj>
        </w:sdtPr>
        <w:sdtEndPr/>
        <w:sdtContent>
          <w:p w14:paraId="17AB938E" w14:textId="6F263A26" w:rsidR="00BA2C5B" w:rsidRDefault="00BA2C5B">
            <w:pPr>
              <w:pStyle w:val="Fuzeile"/>
              <w:jc w:val="right"/>
            </w:pPr>
            <w:r>
              <w:t xml:space="preserve">Seite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1A836AE6" w14:textId="1B6B31E6" w:rsidR="00CC614A" w:rsidRPr="00E46B4E" w:rsidRDefault="00BA2C5B" w:rsidP="00BA2C5B">
    <w:pPr>
      <w:pStyle w:val="Fuzeile"/>
      <w:tabs>
        <w:tab w:val="left" w:pos="8115"/>
      </w:tabs>
      <w:ind w:firstLine="708"/>
      <w:rPr>
        <w:sz w:val="18"/>
        <w:szCs w:val="18"/>
      </w:rPr>
    </w:pPr>
    <w:r>
      <w:rPr>
        <w:color w:val="FFFFFF" w:themeColor="background1"/>
        <w:sz w:val="16"/>
        <w:szCs w:val="16"/>
      </w:rPr>
      <w:tab/>
    </w:r>
    <w:r w:rsidRPr="00E46B4E">
      <w:rPr>
        <w:noProof/>
        <w:color w:val="FFFFFF" w:themeColor="background1"/>
        <w:sz w:val="16"/>
        <w:szCs w:val="16"/>
      </w:rPr>
      <w:drawing>
        <wp:anchor distT="0" distB="0" distL="114300" distR="114300" simplePos="0" relativeHeight="251662336" behindDoc="1" locked="0" layoutInCell="1" allowOverlap="1" wp14:anchorId="7A66024B" wp14:editId="3672EADD">
          <wp:simplePos x="0" y="0"/>
          <wp:positionH relativeFrom="column">
            <wp:posOffset>967105</wp:posOffset>
          </wp:positionH>
          <wp:positionV relativeFrom="paragraph">
            <wp:posOffset>3175</wp:posOffset>
          </wp:positionV>
          <wp:extent cx="762000" cy="142875"/>
          <wp:effectExtent l="0" t="0" r="0" b="9525"/>
          <wp:wrapNone/>
          <wp:docPr id="28" name="Grafik 2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62000" cy="142875"/>
                  </a:xfrm>
                  <a:prstGeom prst="rect">
                    <a:avLst/>
                  </a:prstGeom>
                </pic:spPr>
              </pic:pic>
            </a:graphicData>
          </a:graphic>
        </wp:anchor>
      </w:drawing>
    </w:r>
    <w:hyperlink r:id="rId3" w:history="1">
      <w:r w:rsidRPr="00E46B4E">
        <w:rPr>
          <w:rStyle w:val="Hyperlink"/>
          <w:color w:val="FFFFFF" w:themeColor="background1"/>
          <w:sz w:val="16"/>
          <w:szCs w:val="16"/>
          <w:u w:val="none"/>
        </w:rPr>
        <w:t>SA 4.0</w:t>
      </w:r>
    </w:hyperlink>
    <w:r w:rsidRPr="00E46B4E">
      <w:rPr>
        <w:color w:val="FFFFFF" w:themeColor="background1"/>
        <w:sz w:val="18"/>
        <w:szCs w:val="18"/>
      </w:rPr>
      <w:t xml:space="preserve">    </w:t>
    </w:r>
    <w:r w:rsidRPr="00E46B4E">
      <w:rPr>
        <w:sz w:val="18"/>
        <w:szCs w:val="18"/>
      </w:rPr>
      <w:t>Deutsche Kinder- und Jugendstiftung / die königskinder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ABA74" w14:textId="77777777" w:rsidR="005F7017" w:rsidRDefault="005F7017" w:rsidP="00CC614A">
      <w:pPr>
        <w:spacing w:after="0" w:line="240" w:lineRule="auto"/>
      </w:pPr>
      <w:r>
        <w:separator/>
      </w:r>
    </w:p>
  </w:footnote>
  <w:footnote w:type="continuationSeparator" w:id="0">
    <w:p w14:paraId="327F3BF6" w14:textId="77777777" w:rsidR="005F7017" w:rsidRDefault="005F7017" w:rsidP="00CC614A">
      <w:pPr>
        <w:spacing w:after="0" w:line="240" w:lineRule="auto"/>
      </w:pPr>
      <w:r>
        <w:continuationSeparator/>
      </w:r>
    </w:p>
  </w:footnote>
  <w:footnote w:id="1">
    <w:p w14:paraId="6BEBAA81" w14:textId="77777777" w:rsidR="009445A0" w:rsidRDefault="009445A0" w:rsidP="009445A0">
      <w:pPr>
        <w:pStyle w:val="Funotentext"/>
      </w:pPr>
      <w:r>
        <w:rPr>
          <w:rStyle w:val="Funotenzeichen"/>
        </w:rPr>
        <w:footnoteRef/>
      </w:r>
      <w:r>
        <w:t xml:space="preserve"> </w:t>
      </w:r>
      <w:r>
        <w:rPr>
          <w:rFonts w:ascii="MetaCorrespondence" w:hAnsi="MetaCorrespondence"/>
          <w:sz w:val="16"/>
          <w:szCs w:val="16"/>
        </w:rPr>
        <w:t>Der Leistungsbereich kann erweitert werden.</w:t>
      </w:r>
    </w:p>
    <w:p w14:paraId="4AF9187D" w14:textId="77777777" w:rsidR="009445A0" w:rsidRDefault="009445A0" w:rsidP="009445A0">
      <w:pPr>
        <w:pStyle w:val="Funoten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DFA15" w14:textId="3ABB6695" w:rsidR="00CC614A" w:rsidRDefault="005C1981">
    <w:pPr>
      <w:pStyle w:val="Kopfzeile"/>
    </w:pPr>
    <w:r>
      <w:rPr>
        <w:noProof/>
      </w:rPr>
      <w:pict w14:anchorId="425B25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077469" o:spid="_x0000_s2056" type="#_x0000_t75" style="position:absolute;margin-left:0;margin-top:0;width:595.25pt;height:842pt;z-index:-251657216;mso-position-horizontal:center;mso-position-horizontal-relative:margin;mso-position-vertical:center;mso-position-vertical-relative:margin" o:allowincell="f">
          <v:imagedata r:id="rId1" o:title="Hintergrund_FNW_9b_v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A6E83" w14:textId="2EDD7470" w:rsidR="00CC614A" w:rsidRDefault="007B3C6E" w:rsidP="007B3C6E">
    <w:pPr>
      <w:pStyle w:val="Kopfzeile"/>
      <w:tabs>
        <w:tab w:val="clear" w:pos="4536"/>
        <w:tab w:val="clear" w:pos="9072"/>
        <w:tab w:val="left" w:pos="2055"/>
      </w:tabs>
    </w:pPr>
    <w:r w:rsidRPr="007B3C6E">
      <w:rPr>
        <w:noProof/>
      </w:rPr>
      <mc:AlternateContent>
        <mc:Choice Requires="wps">
          <w:drawing>
            <wp:anchor distT="45720" distB="45720" distL="114300" distR="114300" simplePos="0" relativeHeight="251664384" behindDoc="1" locked="0" layoutInCell="1" allowOverlap="1" wp14:anchorId="69E7B7E4" wp14:editId="26403ACE">
              <wp:simplePos x="0" y="0"/>
              <wp:positionH relativeFrom="column">
                <wp:posOffset>3924300</wp:posOffset>
              </wp:positionH>
              <wp:positionV relativeFrom="paragraph">
                <wp:posOffset>291465</wp:posOffset>
              </wp:positionV>
              <wp:extent cx="2590800" cy="485775"/>
              <wp:effectExtent l="0" t="0" r="0" b="952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485775"/>
                      </a:xfrm>
                      <a:prstGeom prst="rect">
                        <a:avLst/>
                      </a:prstGeom>
                      <a:solidFill>
                        <a:srgbClr val="FFFFFF"/>
                      </a:solidFill>
                      <a:ln w="9525">
                        <a:noFill/>
                        <a:miter lim="800000"/>
                        <a:headEnd/>
                        <a:tailEnd/>
                      </a:ln>
                    </wps:spPr>
                    <wps:txbx>
                      <w:txbxContent>
                        <w:p w14:paraId="0627DCBB" w14:textId="77777777" w:rsidR="007B3C6E" w:rsidRPr="00517D6A" w:rsidRDefault="007B3C6E" w:rsidP="007B3C6E">
                          <w:pPr>
                            <w:rPr>
                              <w:sz w:val="20"/>
                              <w:szCs w:val="20"/>
                            </w:rPr>
                          </w:pPr>
                          <w:r w:rsidRPr="00517D6A">
                            <w:rPr>
                              <w:rFonts w:ascii="MetaCorrespondence" w:hAnsi="MetaCorrespondence" w:cs="XNMGTY+MetaBold-Roman"/>
                              <w:b/>
                              <w:bCs/>
                              <w:color w:val="009DB5"/>
                              <w:sz w:val="20"/>
                              <w:szCs w:val="20"/>
                            </w:rPr>
                            <w:t xml:space="preserve">                                                                                                  Qualifizierung. Koordination. Vernetzung.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E7B7E4" id="_x0000_t202" coordsize="21600,21600" o:spt="202" path="m,l,21600r21600,l21600,xe">
              <v:stroke joinstyle="miter"/>
              <v:path gradientshapeok="t" o:connecttype="rect"/>
            </v:shapetype>
            <v:shape id="_x0000_s1027" type="#_x0000_t202" style="position:absolute;margin-left:309pt;margin-top:22.95pt;width:204pt;height:38.2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" stroked="f">
              <v:textbox>
                <w:txbxContent>
                  <w:p w14:paraId="0627DCBB" w14:textId="77777777" w:rsidR="007B3C6E" w:rsidRPr="00517D6A" w:rsidRDefault="007B3C6E" w:rsidP="007B3C6E">
                    <w:pPr>
                      <w:rPr>
                        <w:sz w:val="20"/>
                        <w:szCs w:val="20"/>
                      </w:rPr>
                    </w:pPr>
                    <w:r w:rsidRPr="00517D6A">
                      <w:rPr>
                        <w:rFonts w:ascii="MetaCorrespondence" w:hAnsi="MetaCorrespondence" w:cs="XNMGTY+MetaBold-Roman"/>
                        <w:b/>
                        <w:bCs/>
                        <w:color w:val="009DB5"/>
                        <w:sz w:val="20"/>
                        <w:szCs w:val="20"/>
                      </w:rPr>
                      <w:t xml:space="preserve">                                                                                                  Qualifizierung. Koordination. Vernetzung.</w:t>
                    </w:r>
                  </w:p>
                </w:txbxContent>
              </v:textbox>
            </v:shape>
          </w:pict>
        </mc:Fallback>
      </mc:AlternateContent>
    </w:r>
    <w:r w:rsidRPr="007B3C6E">
      <w:rPr>
        <w:noProof/>
      </w:rPr>
      <w:drawing>
        <wp:anchor distT="0" distB="0" distL="114300" distR="114300" simplePos="0" relativeHeight="251665408" behindDoc="1" locked="0" layoutInCell="1" allowOverlap="1" wp14:anchorId="3A7496EB" wp14:editId="3298AD61">
          <wp:simplePos x="0" y="0"/>
          <wp:positionH relativeFrom="column">
            <wp:posOffset>5166360</wp:posOffset>
          </wp:positionH>
          <wp:positionV relativeFrom="paragraph">
            <wp:posOffset>-200660</wp:posOffset>
          </wp:positionV>
          <wp:extent cx="943850" cy="607568"/>
          <wp:effectExtent l="38100" t="76200" r="46990" b="78740"/>
          <wp:wrapNone/>
          <wp:docPr id="27" name="Grafik 27"/>
          <wp:cNvGraphicFramePr/>
          <a:graphic xmlns:a="http://schemas.openxmlformats.org/drawingml/2006/main">
            <a:graphicData uri="http://schemas.openxmlformats.org/drawingml/2006/picture">
              <pic:pic xmlns:pic="http://schemas.openxmlformats.org/drawingml/2006/picture">
                <pic:nvPicPr>
                  <pic:cNvPr id="2" name="Grafik 1"/>
                  <pic:cNvPicPr/>
                </pic:nvPicPr>
                <pic:blipFill>
                  <a:blip r:embed="rId1">
                    <a:extLst>
                      <a:ext uri="{28A0092B-C50C-407E-A947-70E740481C1C}">
                        <a14:useLocalDpi xmlns:a14="http://schemas.microsoft.com/office/drawing/2010/main" val="0"/>
                      </a:ext>
                    </a:extLst>
                  </a:blip>
                  <a:stretch>
                    <a:fillRect/>
                  </a:stretch>
                </pic:blipFill>
                <pic:spPr>
                  <a:xfrm rot="21121026">
                    <a:off x="0" y="0"/>
                    <a:ext cx="943850" cy="607568"/>
                  </a:xfrm>
                  <a:prstGeom prst="rect">
                    <a:avLst/>
                  </a:prstGeom>
                </pic:spPr>
              </pic:pic>
            </a:graphicData>
          </a:graphic>
          <wp14:sizeRelH relativeFrom="margin">
            <wp14:pctWidth>0</wp14:pctWidth>
          </wp14:sizeRelH>
          <wp14:sizeRelV relativeFrom="margin">
            <wp14:pctHeight>0</wp14:pctHeight>
          </wp14:sizeRelV>
        </wp:anchor>
      </w:drawing>
    </w:r>
    <w:r w:rsidR="005C1981">
      <w:rPr>
        <w:noProof/>
      </w:rPr>
      <w:pict w14:anchorId="14870D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077470" o:spid="_x0000_s2057" type="#_x0000_t75" style="position:absolute;margin-left:-72.45pt;margin-top:-63.95pt;width:595.25pt;height:842pt;z-index:-251656192;mso-position-horizontal-relative:margin;mso-position-vertical-relative:margin" o:allowincell="f">
          <v:imagedata r:id="rId2" o:title="Hintergrund_FNW_9b_v3"/>
          <w10:wrap anchorx="margin" anchory="margin"/>
        </v:shape>
      </w:pict>
    </w:r>
    <w:r>
      <w:tab/>
    </w:r>
  </w:p>
  <w:p w14:paraId="00C8B48C" w14:textId="2EC319C1" w:rsidR="007B3C6E" w:rsidRDefault="007B3C6E" w:rsidP="007B3C6E">
    <w:pPr>
      <w:pStyle w:val="Kopfzeile"/>
      <w:tabs>
        <w:tab w:val="clear" w:pos="4536"/>
        <w:tab w:val="clear" w:pos="9072"/>
        <w:tab w:val="left" w:pos="2055"/>
      </w:tabs>
    </w:pPr>
  </w:p>
  <w:p w14:paraId="0DBFD21E" w14:textId="77777777" w:rsidR="007B3C6E" w:rsidRDefault="007B3C6E" w:rsidP="007B3C6E">
    <w:pPr>
      <w:pStyle w:val="Kopfzeile"/>
      <w:tabs>
        <w:tab w:val="clear" w:pos="4536"/>
        <w:tab w:val="clear" w:pos="9072"/>
        <w:tab w:val="left" w:pos="205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93F0E" w14:textId="1932300B" w:rsidR="00CC614A" w:rsidRDefault="005C1981">
    <w:pPr>
      <w:pStyle w:val="Kopfzeile"/>
    </w:pPr>
    <w:r>
      <w:rPr>
        <w:noProof/>
      </w:rPr>
      <w:pict w14:anchorId="3569E6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077468" o:spid="_x0000_s2055" type="#_x0000_t75" style="position:absolute;margin-left:0;margin-top:0;width:595.25pt;height:842pt;z-index:-251658240;mso-position-horizontal:center;mso-position-horizontal-relative:margin;mso-position-vertical:center;mso-position-vertical-relative:margin" o:allowincell="f">
          <v:imagedata r:id="rId1" o:title="Hintergrund_FNW_9b_v3"/>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3254A"/>
    <w:multiLevelType w:val="hybridMultilevel"/>
    <w:tmpl w:val="9E629826"/>
    <w:lvl w:ilvl="0" w:tplc="6860BCD8">
      <w:start w:val="3"/>
      <w:numFmt w:val="bullet"/>
      <w:lvlText w:val="-"/>
      <w:lvlJc w:val="left"/>
      <w:pPr>
        <w:ind w:left="1440" w:hanging="360"/>
      </w:pPr>
      <w:rPr>
        <w:rFonts w:ascii="MetaCorrespondence" w:eastAsiaTheme="minorEastAsia" w:hAnsi="MetaCorrespondence" w:cs="HCMODE+MetaBook-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09676897"/>
    <w:multiLevelType w:val="hybridMultilevel"/>
    <w:tmpl w:val="061472A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1E95139"/>
    <w:multiLevelType w:val="hybridMultilevel"/>
    <w:tmpl w:val="7BF8404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9E40747"/>
    <w:multiLevelType w:val="hybridMultilevel"/>
    <w:tmpl w:val="C4466C68"/>
    <w:lvl w:ilvl="0" w:tplc="6860BCD8">
      <w:start w:val="3"/>
      <w:numFmt w:val="bullet"/>
      <w:lvlText w:val="-"/>
      <w:lvlJc w:val="left"/>
      <w:pPr>
        <w:ind w:left="1440" w:hanging="360"/>
      </w:pPr>
      <w:rPr>
        <w:rFonts w:ascii="MetaCorrespondence" w:eastAsiaTheme="minorEastAsia" w:hAnsi="MetaCorrespondence" w:cs="HCMODE+MetaBook-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 w15:restartNumberingAfterBreak="0">
    <w:nsid w:val="26E6047E"/>
    <w:multiLevelType w:val="hybridMultilevel"/>
    <w:tmpl w:val="061472A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2700507"/>
    <w:multiLevelType w:val="hybridMultilevel"/>
    <w:tmpl w:val="2D882F60"/>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43B4BD2"/>
    <w:multiLevelType w:val="hybridMultilevel"/>
    <w:tmpl w:val="F6C0BD4E"/>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451034E4"/>
    <w:multiLevelType w:val="hybridMultilevel"/>
    <w:tmpl w:val="A752764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4F62CB4"/>
    <w:multiLevelType w:val="hybridMultilevel"/>
    <w:tmpl w:val="81CCD76C"/>
    <w:lvl w:ilvl="0" w:tplc="6860BCD8">
      <w:start w:val="3"/>
      <w:numFmt w:val="bullet"/>
      <w:lvlText w:val="-"/>
      <w:lvlJc w:val="left"/>
      <w:pPr>
        <w:ind w:left="1440" w:hanging="360"/>
      </w:pPr>
      <w:rPr>
        <w:rFonts w:ascii="MetaCorrespondence" w:eastAsiaTheme="minorEastAsia" w:hAnsi="MetaCorrespondence" w:cs="HCMODE+MetaBook-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9" w15:restartNumberingAfterBreak="0">
    <w:nsid w:val="62DD7F3E"/>
    <w:multiLevelType w:val="hybridMultilevel"/>
    <w:tmpl w:val="6CA694EC"/>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EB306C7"/>
    <w:multiLevelType w:val="hybridMultilevel"/>
    <w:tmpl w:val="BB369C4C"/>
    <w:lvl w:ilvl="0" w:tplc="C0D06FAC">
      <w:start w:val="1"/>
      <w:numFmt w:val="decimal"/>
      <w:lvlText w:val="(%1)"/>
      <w:lvlJc w:val="left"/>
      <w:pPr>
        <w:ind w:left="720" w:hanging="360"/>
      </w:pPr>
      <w:rPr>
        <w:rFonts w:ascii="MetaCorrespondence" w:hAnsi="MetaCorrespondence"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2556E69"/>
    <w:multiLevelType w:val="hybridMultilevel"/>
    <w:tmpl w:val="A752764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256211438">
    <w:abstractNumId w:val="2"/>
  </w:num>
  <w:num w:numId="2" w16cid:durableId="1306662012">
    <w:abstractNumId w:val="3"/>
  </w:num>
  <w:num w:numId="3" w16cid:durableId="148717973">
    <w:abstractNumId w:val="5"/>
  </w:num>
  <w:num w:numId="4" w16cid:durableId="1588152319">
    <w:abstractNumId w:val="10"/>
  </w:num>
  <w:num w:numId="5" w16cid:durableId="1923029547">
    <w:abstractNumId w:val="8"/>
  </w:num>
  <w:num w:numId="6" w16cid:durableId="371543725">
    <w:abstractNumId w:val="4"/>
  </w:num>
  <w:num w:numId="7" w16cid:durableId="197358419">
    <w:abstractNumId w:val="0"/>
  </w:num>
  <w:num w:numId="8" w16cid:durableId="1844199272">
    <w:abstractNumId w:val="9"/>
  </w:num>
  <w:num w:numId="9" w16cid:durableId="1558590097">
    <w:abstractNumId w:val="7"/>
  </w:num>
  <w:num w:numId="10" w16cid:durableId="665010735">
    <w:abstractNumId w:val="1"/>
  </w:num>
  <w:num w:numId="11" w16cid:durableId="1116409221">
    <w:abstractNumId w:val="6"/>
  </w:num>
  <w:num w:numId="12" w16cid:durableId="1509510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14A"/>
    <w:rsid w:val="004B3C09"/>
    <w:rsid w:val="005F7017"/>
    <w:rsid w:val="006351A2"/>
    <w:rsid w:val="007244C5"/>
    <w:rsid w:val="0073336B"/>
    <w:rsid w:val="00793114"/>
    <w:rsid w:val="007B3C6E"/>
    <w:rsid w:val="007B53B5"/>
    <w:rsid w:val="00826ACB"/>
    <w:rsid w:val="00844799"/>
    <w:rsid w:val="009445A0"/>
    <w:rsid w:val="00BA2C5B"/>
    <w:rsid w:val="00CC614A"/>
    <w:rsid w:val="00D51979"/>
    <w:rsid w:val="00E36AF8"/>
    <w:rsid w:val="00E46B4E"/>
    <w:rsid w:val="00F25D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18BB1A45"/>
  <w15:chartTrackingRefBased/>
  <w15:docId w15:val="{CC45B4B3-9324-4E08-AB6F-9627D90E4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445A0"/>
    <w:pPr>
      <w:spacing w:after="200" w:line="276" w:lineRule="auto"/>
    </w:pPr>
    <w:rPr>
      <w:rFonts w:eastAsiaTheme="minorEastAsia"/>
      <w:lang w:eastAsia="de-DE"/>
    </w:rPr>
  </w:style>
  <w:style w:type="paragraph" w:styleId="berschrift1">
    <w:name w:val="heading 1"/>
    <w:basedOn w:val="Standard"/>
    <w:next w:val="Standard"/>
    <w:link w:val="berschrift1Zchn"/>
    <w:uiPriority w:val="9"/>
    <w:qFormat/>
    <w:rsid w:val="00BA2C5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BA2C5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C614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C614A"/>
  </w:style>
  <w:style w:type="paragraph" w:styleId="Fuzeile">
    <w:name w:val="footer"/>
    <w:basedOn w:val="Standard"/>
    <w:link w:val="FuzeileZchn"/>
    <w:uiPriority w:val="99"/>
    <w:unhideWhenUsed/>
    <w:rsid w:val="00CC614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C614A"/>
  </w:style>
  <w:style w:type="character" w:styleId="Hyperlink">
    <w:name w:val="Hyperlink"/>
    <w:basedOn w:val="Absatz-Standardschriftart"/>
    <w:uiPriority w:val="99"/>
    <w:unhideWhenUsed/>
    <w:rsid w:val="00E46B4E"/>
    <w:rPr>
      <w:color w:val="0563C1" w:themeColor="hyperlink"/>
      <w:u w:val="single"/>
    </w:rPr>
  </w:style>
  <w:style w:type="character" w:styleId="NichtaufgelsteErwhnung">
    <w:name w:val="Unresolved Mention"/>
    <w:basedOn w:val="Absatz-Standardschriftart"/>
    <w:uiPriority w:val="99"/>
    <w:semiHidden/>
    <w:unhideWhenUsed/>
    <w:rsid w:val="00E46B4E"/>
    <w:rPr>
      <w:color w:val="605E5C"/>
      <w:shd w:val="clear" w:color="auto" w:fill="E1DFDD"/>
    </w:rPr>
  </w:style>
  <w:style w:type="character" w:customStyle="1" w:styleId="berschrift1Zchn">
    <w:name w:val="Überschrift 1 Zchn"/>
    <w:basedOn w:val="Absatz-Standardschriftart"/>
    <w:link w:val="berschrift1"/>
    <w:uiPriority w:val="9"/>
    <w:rsid w:val="00BA2C5B"/>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BA2C5B"/>
    <w:rPr>
      <w:rFonts w:asciiTheme="majorHAnsi" w:eastAsiaTheme="majorEastAsia" w:hAnsiTheme="majorHAnsi" w:cstheme="majorBidi"/>
      <w:color w:val="2F5496" w:themeColor="accent1" w:themeShade="BF"/>
      <w:sz w:val="26"/>
      <w:szCs w:val="26"/>
    </w:rPr>
  </w:style>
  <w:style w:type="paragraph" w:customStyle="1" w:styleId="Default">
    <w:name w:val="Default"/>
    <w:rsid w:val="009445A0"/>
    <w:pPr>
      <w:widowControl w:val="0"/>
      <w:autoSpaceDE w:val="0"/>
      <w:autoSpaceDN w:val="0"/>
      <w:adjustRightInd w:val="0"/>
      <w:spacing w:after="0" w:line="240" w:lineRule="auto"/>
    </w:pPr>
    <w:rPr>
      <w:rFonts w:ascii="XNMGTY+MetaBold-Roman" w:eastAsiaTheme="minorEastAsia" w:hAnsi="XNMGTY+MetaBold-Roman" w:cs="XNMGTY+MetaBold-Roman"/>
      <w:color w:val="000000"/>
      <w:sz w:val="24"/>
      <w:szCs w:val="24"/>
      <w:lang w:eastAsia="de-DE"/>
    </w:rPr>
  </w:style>
  <w:style w:type="paragraph" w:customStyle="1" w:styleId="CM4">
    <w:name w:val="CM4"/>
    <w:basedOn w:val="Default"/>
    <w:next w:val="Default"/>
    <w:uiPriority w:val="99"/>
    <w:rsid w:val="009445A0"/>
    <w:rPr>
      <w:rFonts w:cstheme="minorBidi"/>
      <w:color w:val="auto"/>
    </w:rPr>
  </w:style>
  <w:style w:type="paragraph" w:styleId="Funotentext">
    <w:name w:val="footnote text"/>
    <w:basedOn w:val="Standard"/>
    <w:link w:val="FunotentextZchn"/>
    <w:uiPriority w:val="99"/>
    <w:semiHidden/>
    <w:unhideWhenUsed/>
    <w:rsid w:val="009445A0"/>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9445A0"/>
    <w:rPr>
      <w:rFonts w:eastAsiaTheme="minorEastAsia"/>
      <w:sz w:val="20"/>
      <w:szCs w:val="20"/>
      <w:lang w:eastAsia="de-DE"/>
    </w:rPr>
  </w:style>
  <w:style w:type="character" w:styleId="Funotenzeichen">
    <w:name w:val="footnote reference"/>
    <w:basedOn w:val="Absatz-Standardschriftart"/>
    <w:uiPriority w:val="99"/>
    <w:semiHidden/>
    <w:unhideWhenUsed/>
    <w:rsid w:val="009445A0"/>
    <w:rPr>
      <w:vertAlign w:val="superscript"/>
    </w:rPr>
  </w:style>
  <w:style w:type="paragraph" w:styleId="Listenabsatz">
    <w:name w:val="List Paragraph"/>
    <w:basedOn w:val="Standard"/>
    <w:uiPriority w:val="34"/>
    <w:qFormat/>
    <w:rsid w:val="009445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3" Type="http://schemas.openxmlformats.org/officeDocument/2006/relationships/hyperlink" Target="https://creativecommons.org/licenses/by/4.0/legalcode.de" TargetMode="External"/><Relationship Id="rId2" Type="http://schemas.openxmlformats.org/officeDocument/2006/relationships/image" Target="media/image3.png"/><Relationship Id="rId1" Type="http://schemas.openxmlformats.org/officeDocument/2006/relationships/hyperlink" Target="https://creativecommons.org/licenses/by/4.0/legalcod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45245C9EC9987849AFAE9F1F089EC143" ma:contentTypeVersion="19" ma:contentTypeDescription="Ein neues Dokument erstellen." ma:contentTypeScope="" ma:versionID="cf6edb06a8f9f78e1ccdb3a5b7a4ecdc">
  <xsd:schema xmlns:xsd="http://www.w3.org/2001/XMLSchema" xmlns:xs="http://www.w3.org/2001/XMLSchema" xmlns:p="http://schemas.microsoft.com/office/2006/metadata/properties" xmlns:ns1="http://schemas.microsoft.com/sharepoint/v3" xmlns:ns2="e3f10c4f-1a1c-454a-84e5-506d27447fd8" xmlns:ns3="8269162a-bcec-4139-a42f-ac900522abcf" xmlns:ns4="573c1249-f632-4ced-aa1b-c38e82cb498d" targetNamespace="http://schemas.microsoft.com/office/2006/metadata/properties" ma:root="true" ma:fieldsID="b7d9e3f78cfb234474242c79f44d194c" ns1:_="" ns2:_="" ns3:_="" ns4:_="">
    <xsd:import namespace="http://schemas.microsoft.com/sharepoint/v3"/>
    <xsd:import namespace="e3f10c4f-1a1c-454a-84e5-506d27447fd8"/>
    <xsd:import namespace="8269162a-bcec-4139-a42f-ac900522abcf"/>
    <xsd:import namespace="573c1249-f632-4ced-aa1b-c38e82cb498d"/>
    <xsd:element name="properties">
      <xsd:complexType>
        <xsd:sequence>
          <xsd:element name="documentManagement">
            <xsd:complexType>
              <xsd:all>
                <xsd:element ref="ns1:PublishingStartDate" minOccurs="0"/>
                <xsd:element ref="ns1:PublishingExpirationDate" minOccurs="0"/>
                <xsd:element ref="ns2:Archiv" minOccurs="0"/>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3f10c4f-1a1c-454a-84e5-506d27447fd8" elementFormDefault="qualified">
    <xsd:import namespace="http://schemas.microsoft.com/office/2006/documentManagement/types"/>
    <xsd:import namespace="http://schemas.microsoft.com/office/infopath/2007/PartnerControls"/>
    <xsd:element name="Archiv" ma:index="10" nillable="true" ma:displayName="Archiv" ma:default="0" ma:internalName="Archiv">
      <xsd:simpleType>
        <xsd:restriction base="dms:Boolea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Bildmarkierungen" ma:readOnly="false" ma:fieldId="{5cf76f15-5ced-4ddc-b409-7134ff3c332f}" ma:taxonomyMulti="true" ma:sspId="bd525000-7cc9-4a7c-a577-1d7c2492a644" ma:termSetId="09814cd3-568e-fe90-9814-8d621ff8fb84" ma:anchorId="fba54fb3-c3e1-fe81-a776-ca4b69148c4d" ma:open="true" ma:isKeyword="false">
      <xsd:complexType>
        <xsd:sequence>
          <xsd:element ref="pc:Terms" minOccurs="0" maxOccurs="1"/>
        </xsd:sequence>
      </xsd:complex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269162a-bcec-4139-a42f-ac900522abcf"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3c1249-f632-4ced-aa1b-c38e82cb498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2125723b-a507-4e9d-aca7-42f3e8583419}" ma:internalName="TaxCatchAll" ma:showField="CatchAllData" ma:web="771e858d-02b1-45a9-89b4-7ccc66f3d68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xCatchAll xmlns="573c1249-f632-4ced-aa1b-c38e82cb498d" xsi:nil="true"/>
    <Archiv xmlns="e3f10c4f-1a1c-454a-84e5-506d27447fd8">false</Archiv>
    <lcf76f155ced4ddcb4097134ff3c332f xmlns="e3f10c4f-1a1c-454a-84e5-506d27447fd8">
      <Terms xmlns="http://schemas.microsoft.com/office/infopath/2007/PartnerControls"/>
    </lcf76f155ced4ddcb4097134ff3c332f>
    <SharedWithUsers xmlns="8269162a-bcec-4139-a42f-ac900522abcf">
      <UserInfo>
        <DisplayName/>
        <AccountId xsi:nil="true"/>
        <AccountType/>
      </UserInfo>
    </SharedWithUsers>
  </documentManagement>
</p:properties>
</file>

<file path=customXml/itemProps1.xml><?xml version="1.0" encoding="utf-8"?>
<ds:datastoreItem xmlns:ds="http://schemas.openxmlformats.org/officeDocument/2006/customXml" ds:itemID="{6AE9295C-817E-4529-9B16-BF9BCF23F326}">
  <ds:schemaRefs>
    <ds:schemaRef ds:uri="http://schemas.openxmlformats.org/officeDocument/2006/bibliography"/>
  </ds:schemaRefs>
</ds:datastoreItem>
</file>

<file path=customXml/itemProps2.xml><?xml version="1.0" encoding="utf-8"?>
<ds:datastoreItem xmlns:ds="http://schemas.openxmlformats.org/officeDocument/2006/customXml" ds:itemID="{295EA99C-D66B-44B9-8C80-0A7725E5A0EF}"/>
</file>

<file path=customXml/itemProps3.xml><?xml version="1.0" encoding="utf-8"?>
<ds:datastoreItem xmlns:ds="http://schemas.openxmlformats.org/officeDocument/2006/customXml" ds:itemID="{D6CD9EAF-A985-4848-807B-60FE11F302AE}">
  <ds:schemaRefs>
    <ds:schemaRef ds:uri="http://schemas.microsoft.com/sharepoint/v3/contenttype/forms"/>
  </ds:schemaRefs>
</ds:datastoreItem>
</file>

<file path=customXml/itemProps4.xml><?xml version="1.0" encoding="utf-8"?>
<ds:datastoreItem xmlns:ds="http://schemas.openxmlformats.org/officeDocument/2006/customXml" ds:itemID="{69553A0B-709D-4E7A-BADA-89C15F264570}">
  <ds:schemaRefs>
    <ds:schemaRef ds:uri="http://schemas.microsoft.com/office/2006/metadata/properties"/>
    <ds:schemaRef ds:uri="http://schemas.microsoft.com/office/infopath/2007/PartnerControls"/>
    <ds:schemaRef ds:uri="http://schemas.microsoft.com/sharepoint/v3"/>
    <ds:schemaRef ds:uri="82cb2e05-dfe9-4206-b926-f282b4680ce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778</Words>
  <Characters>4904</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Deutsche Kinder und Jugendstiftung</Company>
  <LinksUpToDate>false</LinksUpToDate>
  <CharactersWithSpaces>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 Drießen</dc:creator>
  <cp:keywords/>
  <dc:description/>
  <cp:lastModifiedBy>Marie Schwarz</cp:lastModifiedBy>
  <cp:revision>3</cp:revision>
  <dcterms:created xsi:type="dcterms:W3CDTF">2022-06-27T10:11:00Z</dcterms:created>
  <dcterms:modified xsi:type="dcterms:W3CDTF">2022-06-27T10:11:00Z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0x010100C7799E18A436054D9D9ABE8F5865D3A4</vt:lpwstr>
  </property>
  <property fmtid="{D5CDD505-2E9C-101B-9397-08002B2CF9AE}" pid="3" name="Order">
    <vt:r8>7000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ies>
</file>